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东莞清溪“3•18”一般道路交通事故责任追究及整改措施落实情况评估报告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（公示版）东莞清溪“3•18”一般道路交通事故责任追究及整改措施落实情况评估报告.pdf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