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原文链接：http://dgsafety.dg.gov.cn/ztzl/aqsczdlyxxgkzl/scaqsgdcbg/content/post_4529755.html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发布时间：2026-04-20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东莞横沥擎天自动化设备有限公司“5·16”一般物体打击事故责任追究和整改措施落实情况评估报告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2026-04-20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（公示版）东莞横沥擎天自动化设备有限公司“5·16”一般物体打击事故责任追究和整改措施落实情况评估报告.pdf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