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香洲南屏宇讯科技园“3·14”一般高坠受伤事故调查报告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来源：香洲区应急管理局　珠海市香洲区·事故调查报告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原文链接：https://www.zhxz.gov.cn/zdlyxxgk2016/scaqsgxxgk/scaqsgdcbgxx/content/post_3798728.html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发布时间：2025-05-22　抓取时间：2026-10-16</w:t>
      </w:r>
    </w:p>
    <w:p/>
    <w:p>
      <w:pPr>
        <w:spacing w:line="360" w:lineRule="auto" w:before="60" w:after="60"/>
        <w:ind w:firstLine="480"/>
      </w:pPr>
      <w:r>
        <w:t xml:space="preserve">香洲南屏宇讯科技园“3·14”一般高坠受伤事故调查报告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撰写时间：2025-05-22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/>
    <w:p>
      <w:pPr>
        <w:spacing w:line="360" w:lineRule="auto" w:before="60" w:after="60"/>
        <w:ind w:firstLine="480"/>
      </w:pPr>
        香洲南屏宇讯科技园3·14一般高坠受伤事故事故调查报告（公示）.pdf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81200" cy="1981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“扫一扫”在手机打开当前页面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