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翁源县官渡镇芭田生态工程有限公司车间娄本岭受伤事故调查报告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原文链接：https://www.wengyuan.gov.cn/zdly/scaq/sg/content/post_2495367.html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翁源县官渡镇芭田生态工程有限公司车间娄本岭受伤事故调查报告</w:t>
      </w:r>
    </w:p>
    <w:p>
      <w:pPr>
        <w:pStyle w:val="Heading3"/>
      </w:pPr>
      <w:r>
        <w:t xml:space="preserve">作者： 来源：本网 发布时间：2023-08-10 15:56:02  字号：[大中小 ]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附件：翁源县官渡镇芭田生态工程有限公司车间娄本岭受伤事故调查报告.doc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翁源县第十...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翁源县举行...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59723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【“百千万...  
    </w:p>
    <w:p>
      <w:pPr>
        <w:spacing w:line="360" w:lineRule="auto" w:before="60" w:after="60"/>
        <w:ind w:firstLine="480"/>
      </w:pPr>
      <w:r>
        <w:t xml:space="preserve">•      第23届广...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翁源县首批...  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翁源县人民代表大会常务委员会关于召开翁源县第...[10-16]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翁源县人民代表大会常务委员会决定任免名单[10-16]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翁源县人民代表大会常务委员会关于彭辉同志代理...[10-16]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翁源县人民代表大会常务委员会关于接受张雄同志...[10-16]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