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徐闻城北金泰家私城“4·1”一般火灾事故调查报告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来源：徐闻县应急管理局　湛江市徐闻县·徐闻县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原文链接：http://www.xuwen.gov.cn/xxgk/zfxxgkzl/zdlyxxgkzlbzdw/aqscxxgkxyjglj/scaqsgdcbgxx/content/post_2117306.html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发布时间：2025-11-12　抓取时间：2026-10-16</w:t>
      </w:r>
    </w:p>
    <w:p/>
    <w:p>
      <w:pPr>
        <w:pStyle w:val="Heading1"/>
      </w:pPr>
      <w:r>
        <w:t xml:space="preserve">徐闻城北金泰家私城“4·1”一般火灾事故调查报告</w:t>
      </w:r>
    </w:p>
    <w:p>
      <w:pPr>
        <w:spacing w:line="360" w:lineRule="auto" w:before="60" w:after="60"/>
        <w:ind w:firstLine="480"/>
      </w:pPr>
      <w:r>
        <w:t xml:space="preserve"> 时间：2025-11-12 15:39:53 本网 【 字体：大 中 小 】 【 打印 】  分享到：    </w:t>
      </w:r>
    </w:p>
    <w:p>
      <w:pPr>
        <w:spacing w:line="360" w:lineRule="auto" w:before="60" w:after="60"/>
        <w:ind w:firstLine="480"/>
      </w:pPr>
      <w:r>
        <w:t xml:space="preserve">徐闻城北金泰家私城“4·1”一般火灾事故调查报告</w:t>
      </w:r>
    </w:p>
    <w:p>
      <w:pPr>
        <w:spacing w:line="360" w:lineRule="auto" w:before="60" w:after="60"/>
        <w:ind w:firstLine="480"/>
      </w:pPr>
      <w:r>
        <w:t xml:space="preserve">徐闻城北金泰家私城“4·1”一般火灾事故调查报告.pdf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