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洛宁河南发恩德矿业有限公司“5·31”一般冒顶片帮事故调查报告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原文链接：https://yjglj.ly.gov.cn/2025/09-26/832036.html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洛宁河南发恩德矿业有限公司“5·31”一般冒顶片帮事故调查报告</w:t>
      </w:r>
    </w:p>
    <w:p>
      <w:pPr>
        <w:spacing w:line="360" w:lineRule="auto" w:before="60" w:after="60"/>
        <w:ind w:firstLine="480"/>
      </w:pPr>
      <w:r>
        <w:t xml:space="preserve"> 更新时间：2025-09-26 09:46 </w:t>
      </w:r>
    </w:p>
    <w:p>
      <w:pPr>
        <w:spacing w:line="360" w:lineRule="auto" w:before="60" w:after="60"/>
        <w:ind w:firstLine="480"/>
      </w:pPr>
      <w:r>
        <w:t xml:space="preserve">洛宁河南发恩德矿业有限公司“5·31”一般冒顶片帮事故调查报告.pdf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