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梁平梁山“5.2”一般道路交通事故调查报告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原文链接：http://www.cqlp.gov.cn/yjj/zwgk_29075/fdzdgknr_29077/yjya/zhsgdcpg/dcbg/202609/t20260902_16022592.html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抓取时间：2026-09-29</w:t>
      </w:r>
    </w:p>
    <w:p/>
    <w:p>
      <w:pPr>
        <w:spacing w:line="360" w:lineRule="auto" w:before="60" w:after="60"/>
        <w:ind w:firstLine="480"/>
      </w:pPr>
      <w:r>
        <w:t xml:space="preserve">您当前的位置：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重庆市梁平区应急管理局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法定主动公开内容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应急管理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灾害事故调查评估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/>
    <w:p>
      <w:pPr>
        <w:spacing w:line="360" w:lineRule="auto" w:before="60" w:after="60"/>
        <w:ind w:firstLine="480"/>
      </w:pPr>
      【字号：
      <w:r>
        <w:rPr>
          <w:i/>
        </w:rPr>
        <w:t xml:space="preserve">小</w:t>
      </w:r>
      <w:r>
        <w:rPr>
          <w:i/>
        </w:rPr>
        <w:t xml:space="preserve">大</w:t>
      </w:r>
      】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  退出播报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11500228MB1958632Q/2026-00067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梁平区应急局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梁平梁山“5.2”一般道路交通事故调查报告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11500228MB1958632Q/2026-00067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梁平区应急局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梁平梁山“5.2”一般道路交通事故调查报告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</w:tr>
    </w:tbl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在线留言</w:t>
      </w:r>
    </w:p>
    <w:p>
      <w:pPr>
        <w:spacing w:line="360" w:lineRule="auto" w:before="60" w:after="60"/>
        <w:ind w:firstLine="480"/>
      </w:pPr>
      <w:r>
        <w:t xml:space="preserve">16022592</w:t>
      </w:r>
    </w:p>
    <w:p>
      <w:pPr>
        <w:spacing w:line="360" w:lineRule="auto" w:before="60" w:after="60"/>
        <w:ind w:firstLine="480"/>
      </w:pPr>
      <w:r>
        <w:t xml:space="preserve">梁平梁山“5.2”一般道路交通事故调查报告</w:t>
      </w:r>
    </w:p>
    <w:p>
      <w:pPr>
        <w:spacing w:line="360" w:lineRule="auto" w:before="60" w:after="60"/>
        <w:ind w:firstLine="480"/>
      </w:pPr>
      <w:r>
        <w:t xml:space="preserve">511312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2026-09-02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