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汉庭酒店财经大学地铁站店装修工程“5.25”一般高处坠落事故调查报告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原文链接：https://www.tjhx.gov.cn/zwgk/zfxxgk/zfgbm/qyjglj/fdzdgknr/zdmsxx/aqsc/202604/t20260408_7278371.html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抓取时间：2026-09-29</w:t>
      </w:r>
    </w:p>
    <w:p/>
    <w:p>
      <w:pPr>
        <w:pStyle w:val="Heading1"/>
      </w:pPr>
      <w:r>
        <w:t xml:space="preserve">汉庭酒店财经大学地铁站店装修工程“5.25”一般高处坠落事故调查报告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发布时间：2026-04-08 17:17
                        来源：天津市河西区应急管理局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>
      <w:pPr>
        <w:spacing w:line="360" w:lineRule="auto" w:before="60" w:after="60"/>
        <w:ind w:firstLine="480"/>
      </w:pPr>
      <w:r>
        <w:t xml:space="preserve">    附件： 汉庭酒店财经大学地铁站店装修工程“5.25”一般高处坠落事故调查报告.pdf   </w:t>
      </w:r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