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重庆慧鸿汽车运输有限公司 “6.20”一般道路交通事故防范和整改落实情况评估报告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原文链接：http://www.cqsdj.gov.cn/bmjz/bm/yjglj/zwgk_72336/fdzdgknr_72338/yjya/ydqk/202312/t20231213_12699767.html</w:t>
      </w:r>
    </w:p>
    <w:p>
      <w:pPr>
        <w:spacing w:before="20" w:after="20"/>
      </w:pPr>
      <w:r>
        <w:rPr>
          <w:color w:val="888888"/>
          <w:sz w:val="18"/>
        </w:rPr>
        <w:t xml:space="preserve">发布时间：2023-12-13　抓取时间：2026-10-14</w:t>
      </w:r>
    </w:p>
    <w:p/>
    <w:p>
      <w:pPr>
        <w:spacing w:line="360" w:lineRule="auto" w:before="60" w:after="60"/>
        <w:ind w:firstLine="480"/>
      </w:pPr>
      <w:r>
        <w:t xml:space="preserve">您当前的位置：首页 应急管理局 政务公开 法定主动公开内容 应急管理 应对情况 [ 索引号 ] 115002310086789915/2023-00065 [ 发文字号 ] [ 主题分类 ] 安全生产监管 [ 体裁分类 ] 应急管理 [ 发布机构 ] 垫江县应急局 [ 有效性 ] [ 成文日期 ] 2023-06-28 [ ; if(size.length 5)$("#a1 ; CKobject.embed( , 'a1', 'ckplayer_a1', '100%', '100%', false, flashvars, video, params); $ ) 依据《国务院安委会办公室关于印发安全生产事故防范和整改措施落实情况评估办法的通知》（安委办〔2021〕4号）有关规定，垫江县安全生产委员会办公室牵头成立评估工作小组，对2022年重庆慧鸿汽车运输有限公司“6.20”一般交通事故防范和整改措施落实情况进行评估，现报告如下：一、事故基本情况2022年6月20日16时52分，重庆慧鸿汽车运输有限公司驾驶员王某驾驶该公司渝D18***号重型自卸货车（以下简称肇事货车）行驶至垫江县澄溪镇厚生大道1公里+500米处时，与一辆二轮摩托车（以下简称肇事摩托车）相撞，造成肇事摩托车驾驶人死亡。事故发生后，垫江县人民政府依法成立事故调查组开展事故调查，事故调查报告经县政府批准并向社会进行了公布。二、评估工作组织及开展情况由垫江县安委办组织，参加事故调查的相关部门派员组成评估组，依据《垫江县“6·20”一般道路交通事故调查报告》，评估组采取调阅事故原始档案、查阅相关文件资料、现场检查和听取汇报等方式，对事故责任追究落实情况、事故防范措施落实情况进行了综合评估。三、事故责任追究落实情况（一）事故责任单位责任追究落实情况綦江区交通局已对重庆慧鸿汽车运输有限公司的违法行为依法给予行政处罚。（二）事故相关责任人员责任追究落实情况 驾驶员已被依法追究刑事责任。四、 事故防范措施落实情况（一）重庆慧鸿汽车运输有限公司一是根据本单位实际完善相关规章制度，每月对驾驶员的行为进行监督检查；二是增加对相关管理人员和驾驶员的对从业人员的安全教育培训的内容和时间。（二）綦江区交通运输局，加大了对道路运输企业安全检查执法力度，对检查发现的问题依法依规处理。评估组经综合评估后一致认为，各单位按照县政府批复意见对有关责任单位和责任人员作出了相关处理；事故涉及的监管部门和企业，基本上落实了事故调查报告提出的事故防范措施整改。 ; Date() /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省（区市）政府网站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垫江县公共资源交易中心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网站地图 | 版权声明 | 联系我们 | 互动交流 版权所有：垫江县人民政府网站 主办单位：垫江县人民政府办公室 网站标识码：5002310001 ICP备案号：渝ICP备12005648号-1 违法和 4100750001.js' type='text/javascript'%3E%3C/script%3E")) 垫江发布 /*** *判断屏幕大小更改网页缩放比例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