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秀山丹凤路交叉路口“7·22”一般道路交通事故调查报告</w:t>
      </w:r>
    </w:p>
    <w:p>
      <w:pPr>
        <w:spacing w:before="20" w:after="20"/>
      </w:pPr>
      <w:r>
        <w:rPr>
          <w:color w:val="888888"/>
          <w:sz w:val="18"/>
        </w:rPr>
        <w:t xml:space="preserve">来源：重庆市秀山县应急管理局·事故调查报告　重庆市秀山县应急管理局·事故调查报告</w:t>
      </w:r>
    </w:p>
    <w:p>
      <w:pPr>
        <w:spacing w:before="20" w:after="20"/>
      </w:pPr>
      <w:r>
        <w:rPr>
          <w:color w:val="888888"/>
          <w:sz w:val="18"/>
        </w:rPr>
        <w:t xml:space="preserve">原文链接：http://www.cqxs.gov.cn/bm/yjj/zwgk_77940/fdzdgknr_77942/sggl/dcbg/202604/t20260423_15632549.html</w:t>
      </w:r>
    </w:p>
    <w:p>
      <w:pPr>
        <w:spacing w:before="20" w:after="20"/>
      </w:pPr>
      <w:r>
        <w:rPr>
          <w:color w:val="888888"/>
          <w:sz w:val="18"/>
        </w:rPr>
        <w:t xml:space="preserve">发布时间：2026-04-23　抓取时间：2026-09-29</w:t>
      </w:r>
    </w:p>
    <w:p/>
    <w:p>
      <w:pPr>
        <w:spacing w:line="360" w:lineRule="auto" w:before="60" w:after="60"/>
        <w:ind w:firstLine="480"/>
      </w:pPr>
      <w:r>
        <w:t xml:space="preserve"> 首页&gt;应急管理局&gt;政务公开&gt;法定主动公开内容&gt;事故管理&gt;调查报告 </w:t>
      </w:r>
    </w:p>
    <w:p>
      <w:pPr>
        <w:spacing w:line="360" w:lineRule="auto" w:before="60" w:after="60"/>
        <w:ind w:firstLine="480"/>
      </w:pPr>
      <w:r>
        <w:t xml:space="preserve">• [ 索引号 ]</w:t>
      </w:r>
    </w:p>
    <w:p>
      <w:pPr>
        <w:spacing w:line="360" w:lineRule="auto" w:before="60" w:after="60"/>
        <w:ind w:firstLine="480"/>
      </w:pPr>
      <w:r>
        <w:t xml:space="preserve">• 11500241MB15852310/2026-00032</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应急管理</w:t>
      </w:r>
    </w:p>
    <w:p>
      <w:pPr>
        <w:spacing w:line="360" w:lineRule="auto" w:before="60" w:after="60"/>
        <w:ind w:firstLine="480"/>
      </w:pPr>
      <w:r>
        <w:t xml:space="preserve">•  [ 体裁分类 ]</w:t>
      </w:r>
    </w:p>
    <w:p>
      <w:pPr>
        <w:spacing w:line="360" w:lineRule="auto" w:before="60" w:after="60"/>
        <w:ind w:firstLine="480"/>
      </w:pPr>
      <w:r>
        <w:t xml:space="preserve">• 应急管理;其他</w:t>
      </w:r>
    </w:p>
    <w:p>
      <w:pPr>
        <w:spacing w:line="360" w:lineRule="auto" w:before="60" w:after="60"/>
        <w:ind w:firstLine="480"/>
      </w:pPr>
      <w:r>
        <w:t xml:space="preserve">• [ 成文日期 ]</w:t>
      </w:r>
    </w:p>
    <w:p>
      <w:pPr>
        <w:spacing w:line="360" w:lineRule="auto" w:before="60" w:after="60"/>
        <w:ind w:firstLine="480"/>
      </w:pPr>
      <w:r>
        <w:t xml:space="preserve">• 2026-04-23</w:t>
      </w:r>
    </w:p>
    <w:p>
      <w:pPr>
        <w:spacing w:line="360" w:lineRule="auto" w:before="60" w:after="60"/>
        <w:ind w:firstLine="480"/>
      </w:pPr>
      <w:r>
        <w:t xml:space="preserve">• [ 发布日期 ]</w:t>
      </w:r>
    </w:p>
    <w:p>
      <w:pPr>
        <w:spacing w:line="360" w:lineRule="auto" w:before="60" w:after="60"/>
        <w:ind w:firstLine="480"/>
      </w:pPr>
      <w:r>
        <w:t xml:space="preserve">• 2026-04-23</w:t>
      </w:r>
    </w:p>
    <w:p>
      <w:pPr>
        <w:spacing w:line="360" w:lineRule="auto" w:before="60" w:after="60"/>
        <w:ind w:firstLine="480"/>
      </w:pPr>
      <w:r>
        <w:t xml:space="preserve">• [ 发布机构 ]</w:t>
      </w:r>
    </w:p>
    <w:p>
      <w:pPr>
        <w:spacing w:line="360" w:lineRule="auto" w:before="60" w:after="60"/>
        <w:ind w:firstLine="480"/>
      </w:pPr>
      <w:r>
        <w:t xml:space="preserve">• 秀山县应急局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秀山丹凤路交叉路口“7·22”一般道路交通事故调查报告</w:t>
      </w:r>
    </w:p>
    <w:p>
      <w:pPr>
        <w:spacing w:line="360" w:lineRule="auto" w:before="60" w:after="60"/>
        <w:ind w:firstLine="480"/>
      </w:pPr>
      <w:r>
        <w:t xml:space="preserve"> 日期：2026-04-23 </w:t>
      </w:r>
    </w:p>
    <w:p>
      <w:pPr>
        <w:spacing w:line="360" w:lineRule="auto" w:before="60" w:after="60"/>
        <w:ind w:firstLine="480"/>
      </w:pPr>
      <w:r>
        <w:rPr>
          <w:i/>
        </w:rPr>
        <w:t xml:space="preserve">小</w:t>
      </w:r>
      <w:r>
        <w:rPr>
          <w:i/>
        </w:rPr>
        <w:t xml:space="preserve">中</w:t>
      </w:r>
      <w:r>
        <w:rPr>
          <w:i/>
        </w:rPr>
        <w:t xml:space="preserve">大</w:t>
      </w:r>
    </w:p>
    <w:p>
      <w:pPr>
        <w:pStyle w:val="Heading1"/>
      </w:pPr>
      <w:r>
        <w:t xml:space="preserve">秀山丹凤路交叉路口“7·22”一般道路交通事故调查报告</w:t>
      </w:r>
    </w:p>
    <w:p>
      <w:pPr>
        <w:spacing w:line="360" w:lineRule="auto" w:before="60" w:after="60"/>
        <w:ind w:firstLine="480"/>
      </w:pPr>
      <w:br/>
    </w:p>
    <w:p>
      <w:pPr>
        <w:spacing w:line="360" w:lineRule="auto" w:before="60" w:after="60"/>
        <w:ind w:firstLine="480"/>
      </w:pPr>
      <w:r>
        <w:t xml:space="preserve">2024年7月22日8时26分许，秀山县**长途客运有限公司驾驶员田**驾驶渝A5G***大型普通客车沿秀山县迎凤路由秀山县人民医院方向往边贸市场方向行驶，行驶至秀山县迎凤路与丹凤路交叉路口左转弯时，刮撞并碾压行人翁**，造成翁**当场死亡的交通事故。</w:t>
      </w:r>
    </w:p>
    <w:p>
      <w:pPr>
        <w:spacing w:line="360" w:lineRule="auto" w:before="60" w:after="60"/>
        <w:ind w:firstLine="480"/>
      </w:pPr>
      <w:r>
        <w:t xml:space="preserve">根据《中华人民共和国安全生产法》《生产安全事故报告和调查处理条例》《重庆市安全生产条例》等有关法律法规的规定，经县政府授权，由县应急管理局牵头，县公安局、县交通运输委员会、县交巡警大队派员参加，成立了秀山丹凤路交叉路口“7·22”一般道路交通事故调查组（以下简称调查组），并邀请县纪委监委、县检察院派员参加。</w:t>
      </w:r>
    </w:p>
    <w:p>
      <w:pPr>
        <w:spacing w:line="360" w:lineRule="auto" w:before="60" w:after="60"/>
        <w:ind w:firstLine="480"/>
      </w:pPr>
      <w:r>
        <w:t xml:space="preserve">调查组按照“科学严谨、依法依规、实事求是、注重实效”和“四不放过”的原则，认真细致开展调查工作。通过现场勘查、调查取证、调阅资料、检测鉴定、人员问询、综合分析等，查明了事故发生的经过和原因，认定了事故性质及责任，提出了对相关责任单位和责任人的处理建议。同时，针对事故暴露出的问题，提出整改防范措施。</w:t>
      </w:r>
    </w:p>
    <w:p>
      <w:pPr>
        <w:spacing w:line="360" w:lineRule="auto" w:before="60" w:after="60"/>
        <w:ind w:firstLine="480"/>
      </w:pPr>
      <w:br/>
    </w:p>
    <w:p>
      <w:pPr>
        <w:spacing w:line="360" w:lineRule="auto" w:before="60" w:after="60"/>
        <w:ind w:firstLine="480"/>
      </w:pPr>
      <w:r>
        <w:t xml:space="preserve">';
                                $("#nrcon-right").append(strfile);
                                $("#nrcon-left").addClass("nrcon-left");
                                $("#nrcon-right").addClass("nrcon-right");
                                $('#fjxz-item a').each(function(){
                                    $(this).attr('download',$(this).text());
                                })
                            }</w:t>
      </w:r>
    </w:p>
    <w:p>
      <w:pPr>
        <w:spacing w:line="360" w:lineRule="auto" w:before="60" w:after="60"/>
        <w:ind w:firstLine="480"/>
      </w:pPr>
      <w:r>
        <w:t xml:space="preserve">');
                                $("#nrcon-left").addClass("nrcon-left");
                                $("#nrcon-right").addClass("nrcon-right");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