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秀山龙池“5·14”一般道路交通事故调查报告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11500241MB15852310/2026-00031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秀山龙池“5·14”一般道路交通事故调查报告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日期：2026-04-23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spacing w:line="360" w:lineRule="auto" w:before="60" w:after="60"/>
        <w:ind w:firstLine="480"/>
      </w:pPr>
      <w:r>
        <w:t xml:space="preserve">秀山龙池“5·14”一般道路交通事故调查报告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2024年5月14日9时30分左右，重庆市秀山县省道526线龙池干拱桥路段发生一起道路交通事故，造成1人死亡。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处理条例》《重庆市安全生产条例》等有关法律法规的规定，经县政府授权，由县应急管理局牵头，县交通运输委员会、县交巡警大队派员参加，成立了秀山龙池“5·14”一般道路交通事故调查组（以下简称调查组）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检测鉴定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