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门头沟区永定镇冯村、何各庄地区3751-C地块棚户区改造及环境整治项目河道治理工程“12·9”车辆伤害一般生产安全事故整改和防范措施落实情况评估工作报告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原文链接：https://www.bjmtg.gov.cn/bjmtg/ztzl/aqsc/202604/922b9315176f43a397ef7abf2aac63df.shtml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门头沟区永定镇冯村、何各庄地区3751-C地块棚户区改造及环境整治项目河道治理工程“12·9”车辆伤害一般生产安全事故整改和防范措施落实情况评估工作报告</w:t>
      </w:r>
    </w:p>
    <w:p>
      <w:pPr>
        <w:spacing w:line="360" w:lineRule="auto" w:before="60" w:after="60"/>
        <w:ind w:firstLine="480"/>
      </w:pPr>
      <w:r>
        <w:t xml:space="preserve">日期：2024-05-31 13:48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门头沟区永定镇冯村、何各庄地区3751-C地块棚户区改造及环境整治项目河道治理工程“12·9”车辆伤害一般生产安全事故整改和防范措施落实情况评估工作报告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