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永川区X425大峰路双石镇菩萨湾路段 “6·1”一般道路运输事故调查报告</w:t>
      </w:r>
    </w:p>
    <w:p>
      <w:pPr>
        <w:spacing w:before="20" w:after="20"/>
      </w:pPr>
      <w:r>
        <w:rPr>
          <w:color w:val="888888"/>
          <w:sz w:val="18"/>
        </w:rPr>
        <w:t xml:space="preserve">来源：重庆市永川区应急管理局·事故调查报告　重庆市永川区应急管理局·事故调查报告</w:t>
      </w:r>
    </w:p>
    <w:p>
      <w:pPr>
        <w:spacing w:before="20" w:after="20"/>
      </w:pPr>
      <w:r>
        <w:rPr>
          <w:color w:val="888888"/>
          <w:sz w:val="18"/>
        </w:rPr>
        <w:t xml:space="preserve">原文链接：https://www.cqyc.gov.cn/zwgk_204/zfxxgk/zfxxgkml/yjgl/ydqk/202608/t20260827_15987860.html</w:t>
      </w:r>
    </w:p>
    <w:p>
      <w:pPr>
        <w:spacing w:before="20" w:after="20"/>
      </w:pPr>
      <w:r>
        <w:rPr>
          <w:color w:val="888888"/>
          <w:sz w:val="18"/>
        </w:rPr>
        <w:t xml:space="preserve">发布时间：2026-08-27　抓取时间：2026-09-29</w:t>
      </w:r>
    </w:p>
    <w:p/>
    <w:p>
      <w:pPr>
        <w:spacing w:line="360" w:lineRule="auto" w:before="60" w:after="60"/>
        <w:ind w:firstLine="480"/>
      </w:pPr>
      <w:r>
        <w:t xml:space="preserve">首页</w:t>
      </w:r>
    </w:p>
    <w:p>
      <w:pPr>
        <w:spacing w:line="360" w:lineRule="auto" w:before="60" w:after="60"/>
        <w:ind w:firstLine="480"/>
      </w:pPr>
      <w:r>
        <w:t xml:space="preserve">&gt;</w:t>
      </w:r>
    </w:p>
    <w:p>
      <w:pPr>
        <w:spacing w:line="360" w:lineRule="auto" w:before="60" w:after="60"/>
        <w:ind w:firstLine="480"/>
      </w:pPr>
      <w:r>
        <w:t xml:space="preserve">政务公开</w:t>
      </w:r>
    </w:p>
    <w:p>
      <w:pPr>
        <w:spacing w:line="360" w:lineRule="auto" w:before="60" w:after="60"/>
        <w:ind w:firstLine="480"/>
      </w:pPr>
      <w:r>
        <w:t xml:space="preserve">&gt;</w:t>
      </w:r>
    </w:p>
    <w:p>
      <w:pPr>
        <w:spacing w:line="360" w:lineRule="auto" w:before="60" w:after="60"/>
        <w:ind w:firstLine="480"/>
      </w:pPr>
      <w:r>
        <w:t xml:space="preserve">政府信息公开</w:t>
      </w:r>
    </w:p>
    <w:p>
      <w:pPr>
        <w:spacing w:line="360" w:lineRule="auto" w:before="60" w:after="60"/>
        <w:ind w:firstLine="480"/>
      </w:pPr>
      <w:r>
        <w:t xml:space="preserve">&gt;</w:t>
      </w:r>
    </w:p>
    <w:p>
      <w:pPr>
        <w:spacing w:line="360" w:lineRule="auto" w:before="60" w:after="60"/>
        <w:ind w:firstLine="480"/>
      </w:pPr>
      <w:r>
        <w:t xml:space="preserve">法定主动公开内容</w:t>
      </w:r>
    </w:p>
    <w:p>
      <w:pPr>
        <w:spacing w:line="360" w:lineRule="auto" w:before="60" w:after="60"/>
        <w:ind w:firstLine="480"/>
      </w:pPr>
      <w:r>
        <w:t xml:space="preserve">&gt;</w:t>
      </w:r>
    </w:p>
    <w:p>
      <w:pPr>
        <w:spacing w:line="360" w:lineRule="auto" w:before="60" w:after="60"/>
        <w:ind w:firstLine="480"/>
      </w:pPr>
      <w:r>
        <w:t xml:space="preserve">应急管理</w:t>
      </w:r>
    </w:p>
    <w:p>
      <w:pPr>
        <w:spacing w:line="360" w:lineRule="auto" w:before="60" w:after="60"/>
        <w:ind w:firstLine="480"/>
      </w:pPr>
      <w:r>
        <w:t xml:space="preserve">&gt;</w:t>
      </w:r>
    </w:p>
    <w:p>
      <w:pPr>
        <w:spacing w:line="360" w:lineRule="auto" w:before="60" w:after="60"/>
        <w:ind w:firstLine="480"/>
      </w:pPr>
      <w:r>
        <w:t xml:space="preserve">应对情况</w:t>
      </w:r>
    </w:p>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11500383MB1665792Q/2026-00123</w:t>
            </w:r>
          </w:p>
        </w:tc>
        <w:tc>
          <w:tcPr>
            <w:tcW w:w="1800" w:type="dxa"/>
            <w:vAlign w:val="center"/>
          </w:tcPr>
          <w:p>
            <w:pPr>
              <w:spacing w:before="40" w:after="40"/>
            </w:pPr>
            <w:r>
              <w:rPr>
                <w:b/>
                <w:bCs/>
              </w:rPr>
              <w:t xml:space="preserve">发文字号：</w:t>
            </w:r>
          </w:p>
        </w:tc>
        <w:tc>
          <w:tcPr>
            <w:tcW w:w="1800" w:type="dxa"/>
            <w:vAlign w:val="center"/>
          </w:tcPr>
          <w:p>
            <w:pPr>
              <w:spacing w:before="40" w:after="40"/>
            </w:pPr>
            <w:r>
              <w:rPr>
                <w:b/>
                <w:bCs/>
              </w:rPr>
              <w:t xml:space="preserve">无</w:t>
            </w:r>
          </w:p>
        </w:tc>
      </w:tr>
      <w:tr>
        <w:tc>
          <w:tcPr>
            <w:tcW w:w="1800" w:type="dxa"/>
            <w:vAlign w:val="center"/>
          </w:tcPr>
          <w:p>
            <w:pPr>
              <w:spacing w:before="40" w:after="40"/>
            </w:pPr>
            <w:r>
              <w:rPr/>
              <w:t xml:space="preserve">发布机构：</w:t>
            </w:r>
          </w:p>
        </w:tc>
        <w:tc>
          <w:tcPr>
            <w:tcW w:w="1800" w:type="dxa"/>
            <w:vAlign w:val="center"/>
          </w:tcPr>
          <w:p>
            <w:pPr>
              <w:spacing w:before="40" w:after="40"/>
            </w:pPr>
            <w:r>
              <w:rPr/>
              <w:t xml:space="preserve">永川区应急局</w:t>
            </w:r>
          </w:p>
        </w:tc>
        <w:tc>
          <w:tcPr>
            <w:tcW w:w="1800" w:type="dxa"/>
            <w:vAlign w:val="center"/>
          </w:tcPr>
          <w:p>
            <w:pPr>
              <w:spacing w:before="40" w:after="40"/>
            </w:pPr>
            <w:r>
              <w:rPr/>
              <w:t xml:space="preserve">成文日期：</w:t>
            </w:r>
          </w:p>
        </w:tc>
        <w:tc>
          <w:tcPr>
            <w:tcW w:w="1800" w:type="dxa"/>
            <w:vAlign w:val="center"/>
          </w:tcPr>
          <w:p>
            <w:pPr>
              <w:spacing w:before="40" w:after="40"/>
            </w:pPr>
            <w:r>
              <w:rPr/>
              <w:t xml:space="preserve">2026-08-19</w:t>
            </w:r>
          </w:p>
        </w:tc>
        <w:tc>
          <w:tcPr>
            <w:tcW w:w="1800" w:type="dxa"/>
            <w:vAlign w:val="center"/>
          </w:tcPr>
          <w:p>
            <w:pPr>
              <w:spacing w:before="40" w:after="40"/>
            </w:pPr>
            <w:r>
              <w:rPr/>
              <w:t xml:space="preserve">发布日期：</w:t>
            </w:r>
          </w:p>
        </w:tc>
        <w:tc>
          <w:tcPr>
            <w:tcW w:w="1800" w:type="dxa"/>
            <w:vAlign w:val="center"/>
          </w:tcPr>
          <w:p>
            <w:pPr>
              <w:spacing w:before="40" w:after="40"/>
            </w:pPr>
            <w:r>
              <w:rPr/>
              <w:t xml:space="preserve">2026-08-27</w:t>
            </w:r>
          </w:p>
        </w:tc>
      </w:tr>
      <w:tr>
        <w:tc>
          <w:tcPr>
            <w:tcW w:w="1800" w:type="dxa"/>
            <w:vAlign w:val="center"/>
          </w:tcPr>
          <w:p>
            <w:pPr>
              <w:spacing w:before="40" w:after="40"/>
            </w:pPr>
            <w:r>
              <w:rPr/>
              <w:t xml:space="preserve">标题：</w:t>
            </w:r>
          </w:p>
        </w:tc>
        <w:tc>
          <w:tcPr>
            <w:tcW w:w="1800" w:type="dxa"/>
            <w:vAlign w:val="center"/>
          </w:tcPr>
          <w:p>
            <w:pPr>
              <w:spacing w:before="40" w:after="40"/>
            </w:pPr>
            <w:r>
              <w:rPr/>
              <w:t xml:space="preserve">永川区X425大峰路双石镇菩萨湾路段 “6·1”一般道路运输事故调查报告</w:t>
            </w:r>
          </w:p>
        </w:tc>
      </w:tr>
      <w:tr>
        <w:tc>
          <w:tcPr>
            <w:tcW w:w="1800" w:type="dxa"/>
            <w:vAlign w:val="center"/>
          </w:tcPr>
          <w:p>
            <w:pPr>
              <w:spacing w:before="40" w:after="40"/>
            </w:pPr>
            <w:r>
              <w:rPr/>
              <w:t xml:space="preserve">主题分类：</w:t>
            </w:r>
          </w:p>
        </w:tc>
        <w:tc>
          <w:tcPr>
            <w:tcW w:w="1800" w:type="dxa"/>
            <w:vAlign w:val="center"/>
          </w:tcPr>
          <w:p>
            <w:pPr>
              <w:spacing w:before="40" w:after="40"/>
            </w:pPr>
            <w:r>
              <w:rPr/>
              <w:t xml:space="preserve">安全生产监管</w:t>
            </w:r>
          </w:p>
        </w:tc>
        <w:tc>
          <w:tcPr>
            <w:tcW w:w="1800" w:type="dxa"/>
            <w:vAlign w:val="center"/>
          </w:tcPr>
          <w:p>
            <w:pPr>
              <w:spacing w:before="40" w:after="40"/>
            </w:pPr>
            <w:r>
              <w:rPr/>
              <w:t xml:space="preserve">有效性：</w:t>
            </w:r>
          </w:p>
        </w:tc>
        <w:tc>
          <w:tcPr>
            <w:tcW w:w="1800" w:type="dxa"/>
            <w:vAlign w:val="center"/>
          </w:tcPr>
          <w:p>
            <w:pPr>
              <w:spacing w:before="40" w:after="40"/>
            </w:pPr>
            <w:r>
              <w:rPr/>
              <w:t xml:space="preserve"/>
            </w:r>
          </w:p>
        </w:tc>
      </w:tr>
    </w:tbl>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11500383MB1665792Q/2026-00123</w:t>
            </w:r>
          </w:p>
        </w:tc>
      </w:tr>
      <w:tr>
        <w:tc>
          <w:tcPr>
            <w:tcW w:w="1800" w:type="dxa"/>
            <w:vAlign w:val="center"/>
          </w:tcPr>
          <w:p>
            <w:pPr>
              <w:spacing w:before="40" w:after="40"/>
            </w:pPr>
            <w:r>
              <w:rPr/>
              <w:t xml:space="preserve">发文字号：</w:t>
            </w:r>
          </w:p>
        </w:tc>
        <w:tc>
          <w:tcPr>
            <w:tcW w:w="1800" w:type="dxa"/>
            <w:vAlign w:val="center"/>
          </w:tcPr>
          <w:p>
            <w:pPr>
              <w:spacing w:before="40" w:after="40"/>
            </w:pPr>
            <w:r>
              <w:rPr/>
              <w:t xml:space="preserve">无</w:t>
            </w:r>
          </w:p>
        </w:tc>
      </w:tr>
      <w:tr>
        <w:tc>
          <w:tcPr>
            <w:tcW w:w="1800" w:type="dxa"/>
            <w:vAlign w:val="center"/>
          </w:tcPr>
          <w:p>
            <w:pPr>
              <w:spacing w:before="40" w:after="40"/>
            </w:pPr>
            <w:r>
              <w:rPr/>
              <w:t xml:space="preserve">发布机构：</w:t>
            </w:r>
          </w:p>
        </w:tc>
        <w:tc>
          <w:tcPr>
            <w:tcW w:w="1800" w:type="dxa"/>
            <w:vAlign w:val="center"/>
          </w:tcPr>
          <w:p>
            <w:pPr>
              <w:spacing w:before="40" w:after="40"/>
            </w:pPr>
            <w:r>
              <w:rPr/>
              <w:t xml:space="preserve">永川区应急局</w:t>
            </w:r>
          </w:p>
        </w:tc>
      </w:tr>
      <w:tr>
        <w:tc>
          <w:tcPr>
            <w:tcW w:w="1800" w:type="dxa"/>
            <w:vAlign w:val="center"/>
          </w:tcPr>
          <w:p>
            <w:pPr>
              <w:spacing w:before="40" w:after="40"/>
            </w:pPr>
            <w:r>
              <w:rPr/>
              <w:t xml:space="preserve">成文日期：</w:t>
            </w:r>
          </w:p>
        </w:tc>
        <w:tc>
          <w:tcPr>
            <w:tcW w:w="1800" w:type="dxa"/>
            <w:vAlign w:val="center"/>
          </w:tcPr>
          <w:p>
            <w:pPr>
              <w:spacing w:before="40" w:after="40"/>
            </w:pPr>
            <w:r>
              <w:rPr/>
              <w:t xml:space="preserve">2026-08-19</w:t>
            </w:r>
          </w:p>
        </w:tc>
      </w:tr>
      <w:tr>
        <w:tc>
          <w:tcPr>
            <w:tcW w:w="1800" w:type="dxa"/>
            <w:vAlign w:val="center"/>
          </w:tcPr>
          <w:p>
            <w:pPr>
              <w:spacing w:before="40" w:after="40"/>
            </w:pPr>
            <w:r>
              <w:rPr/>
              <w:t xml:space="preserve">发布日期：</w:t>
            </w:r>
          </w:p>
        </w:tc>
        <w:tc>
          <w:tcPr>
            <w:tcW w:w="1800" w:type="dxa"/>
            <w:vAlign w:val="center"/>
          </w:tcPr>
          <w:p>
            <w:pPr>
              <w:spacing w:before="40" w:after="40"/>
            </w:pPr>
            <w:r>
              <w:rPr/>
              <w:t xml:space="preserve">2026-08-27</w:t>
            </w:r>
          </w:p>
        </w:tc>
      </w:tr>
      <w:tr>
        <w:tc>
          <w:tcPr>
            <w:tcW w:w="1800" w:type="dxa"/>
            <w:vAlign w:val="center"/>
          </w:tcPr>
          <w:p>
            <w:pPr>
              <w:spacing w:before="40" w:after="40"/>
            </w:pPr>
            <w:r>
              <w:rPr/>
              <w:t xml:space="preserve">标题：</w:t>
            </w:r>
          </w:p>
        </w:tc>
        <w:tc>
          <w:tcPr>
            <w:tcW w:w="1800" w:type="dxa"/>
            <w:vAlign w:val="center"/>
          </w:tcPr>
          <w:p>
            <w:pPr>
              <w:spacing w:before="40" w:after="40"/>
            </w:pPr>
            <w:r>
              <w:rPr/>
              <w:t xml:space="preserve">永川区X425大峰路双石镇菩萨湾路段 “6·1”一般道路运输事故调查报告</w:t>
            </w:r>
          </w:p>
        </w:tc>
      </w:tr>
      <w:tr>
        <w:tc>
          <w:tcPr>
            <w:tcW w:w="1800" w:type="dxa"/>
            <w:vAlign w:val="center"/>
          </w:tcPr>
          <w:p>
            <w:pPr>
              <w:spacing w:before="40" w:after="40"/>
            </w:pPr>
            <w:r>
              <w:rPr/>
              <w:t xml:space="preserve">主题分类：</w:t>
            </w:r>
          </w:p>
        </w:tc>
        <w:tc>
          <w:tcPr>
            <w:tcW w:w="1800" w:type="dxa"/>
            <w:vAlign w:val="center"/>
          </w:tcPr>
          <w:p>
            <w:pPr>
              <w:spacing w:before="40" w:after="40"/>
            </w:pPr>
            <w:r>
              <w:rPr/>
              <w:t xml:space="preserve">安全生产监管</w:t>
            </w:r>
          </w:p>
        </w:tc>
      </w:tr>
      <w:tr>
        <w:tc>
          <w:tcPr>
            <w:tcW w:w="1800" w:type="dxa"/>
            <w:vAlign w:val="center"/>
          </w:tcPr>
          <w:p>
            <w:pPr>
              <w:spacing w:before="40" w:after="40"/>
            </w:pPr>
            <w:r>
              <w:rPr/>
              <w:t xml:space="preserve">有效性：</w:t>
            </w:r>
          </w:p>
        </w:tc>
        <w:tc>
          <w:tcPr>
            <w:tcW w:w="1800" w:type="dxa"/>
            <w:vAlign w:val="center"/>
          </w:tcPr>
          <w:p>
            <w:pPr>
              <w:spacing w:before="40" w:after="40"/>
            </w:pPr>
            <w:r>
              <w:rPr/>
              <w:t xml:space="preserve"/>
            </w:r>
          </w:p>
        </w:tc>
      </w:tr>
    </w:tbl>
    <w:p/>
    <w:p>
      <w:pPr>
        <w:spacing w:line="360" w:lineRule="auto" w:before="60" w:after="60"/>
        <w:ind w:firstLine="480"/>
      </w:pPr>
      <w:r>
        <w:t xml:space="preserve"> </w:t>
      </w:r>
    </w:p>
    <w:p>
      <w:pPr>
        <w:spacing w:line="360" w:lineRule="auto" w:before="60" w:after="60"/>
        <w:ind w:firstLine="480"/>
      </w:pPr>
      <w:r>
        <w:t xml:space="preserve">永川区X425大峰路双石镇菩萨湾路段</w:t>
      </w:r>
    </w:p>
    <w:p>
      <w:pPr>
        <w:spacing w:line="360" w:lineRule="auto" w:before="60" w:after="60"/>
        <w:ind w:firstLine="480"/>
      </w:pPr>
      <w:r>
        <w:t xml:space="preserve">“6·1”一般道路运输事故调查报告</w:t>
      </w:r>
    </w:p>
    <w:p>
      <w:pPr>
        <w:spacing w:line="360" w:lineRule="auto" w:before="60" w:after="60"/>
        <w:ind w:firstLine="480"/>
      </w:pPr>
      <w:r>
        <w:t xml:space="preserve"> </w:t>
      </w:r>
    </w:p>
    <w:p>
      <w:pPr>
        <w:spacing w:line="360" w:lineRule="auto" w:before="60" w:after="60"/>
        <w:ind w:firstLine="480"/>
      </w:pPr>
      <w:r>
        <w:t xml:space="preserve">2026年6月1日7时55分许，在永川区X425大峰路双石镇菩萨湾路段，发生一起道路运输事故，造成1人死亡、1人受伤，直接经济损失3万元。根据《中华人民共和国安全生产法》《中华人民共和国道路交通安全法》《生产安全事故报告和调查处理条例》《重庆市安全生产条例》等有关法律法规的规定，永川区人民政府成立由区应急管理局牵头，区政府办公室、区交通运输委、区总工会、区公安局交通管理支队等部门人员组成的永川区X425大峰路双石镇菩萨湾路段“6·1”一般道路运输事故调查组（以下简称事故调查组），并邀请区纪委监委和区检察院参与事故调查工作。</w:t>
      </w:r>
    </w:p>
    <w:p>
      <w:pPr>
        <w:spacing w:line="360" w:lineRule="auto" w:before="60" w:after="60"/>
        <w:ind w:firstLine="480"/>
      </w:pPr>
      <w:r>
        <w:t xml:space="preserve">调查组坚持“科学严谨、依法依规、实事求是、注重实效”的原则，深入开展调查工作，通过现场勘察、调查取证、综合分析认定，永川区X425大峰路双石镇菩萨湾路段“6·1”一般道路交通事故是一起因车辆超载、不安全驾驶造成的一般生产安全责任事故。同时，事故调查组提出了对有关责任人员的处理建议和事故防范及整改措施建议。现将有关情况报告如下：</w:t>
      </w:r>
    </w:p>
    <w:p>
      <w:pPr>
        <w:spacing w:line="360" w:lineRule="auto" w:before="60" w:after="60"/>
        <w:ind w:firstLine="480"/>
      </w:pPr>
      <w:r>
        <w:t xml:space="preserve">一、事故相关情况</w:t>
      </w:r>
    </w:p>
    <w:p>
      <w:pPr>
        <w:spacing w:line="360" w:lineRule="auto" w:before="60" w:after="60"/>
        <w:ind w:firstLine="480"/>
      </w:pPr>
      <w:r>
        <w:t xml:space="preserve">（一）涉事车辆及人员情况</w:t>
      </w:r>
    </w:p>
    <w:p>
      <w:pPr>
        <w:spacing w:line="360" w:lineRule="auto" w:before="60" w:after="60"/>
        <w:ind w:firstLine="480"/>
      </w:pPr>
      <w:r>
        <w:t xml:space="preserve">1.涉事车辆：渝A****轻型仓栅式货车，所有人：杨某，使用性质：非营运，核定载客：2人，核定载质量：499kg，初次登记日期：2018年7月19日，最近定检日期：2025年7月10日，保险公司：中国人平安财产保险股份有限公司万州中心支公司</w:t>
      </w:r>
    </w:p>
    <w:p>
      <w:pPr>
        <w:spacing w:line="360" w:lineRule="auto" w:before="60" w:after="60"/>
        <w:ind w:firstLine="480"/>
      </w:pPr>
      <w:r>
        <w:t xml:space="preserve">车辆驾驶员（事故死者）：杨某，男，准驾车型：C1D。</w:t>
      </w:r>
    </w:p>
    <w:p>
      <w:pPr>
        <w:spacing w:line="360" w:lineRule="auto" w:before="60" w:after="60"/>
        <w:ind w:firstLine="480"/>
      </w:pPr>
      <w:r>
        <w:t xml:space="preserve">乘坐人员（事故伤者）：肖某，女，系渝A****轻型仓栅式货车乘车人。</w:t>
      </w:r>
    </w:p>
    <w:p>
      <w:pPr>
        <w:spacing w:line="360" w:lineRule="auto" w:before="60" w:after="60"/>
        <w:ind w:firstLine="480"/>
      </w:pPr>
      <w:r>
        <w:t xml:space="preserve">2.涉事车辆：渝D****重型自卸货车，使用性质：货运，事发时该车未载货，初次登记日期：2018年5月25日，最近定检日期：2026年5月26日，保险公司：中国人民财产保险股份有限公司万州龙宝支公司。</w:t>
      </w:r>
    </w:p>
    <w:p>
      <w:pPr>
        <w:spacing w:line="360" w:lineRule="auto" w:before="60" w:after="60"/>
        <w:ind w:firstLine="480"/>
      </w:pPr>
      <w:r>
        <w:t xml:space="preserve">车辆驾驶员：陈某，男，初次领证日期：2013年03月19日，有效期止：2029年03月19日，准驾车型：B2D。</w:t>
      </w:r>
    </w:p>
    <w:p>
      <w:pPr>
        <w:spacing w:line="360" w:lineRule="auto" w:before="60" w:after="60"/>
        <w:ind w:firstLine="480"/>
      </w:pPr>
      <w:r>
        <w:t xml:space="preserve">（二）事故道路基本情况</w:t>
      </w:r>
    </w:p>
    <w:p>
      <w:pPr>
        <w:spacing w:line="360" w:lineRule="auto" w:before="60" w:after="60"/>
        <w:ind w:firstLine="480"/>
      </w:pPr>
      <w:r>
        <w:t xml:space="preserve">事故现场位于重庆市永川区双石镇XA25线大峰路菩萨湾路段（0716米处），路面潮湿，沥青路面，长下坡急弯、交通标线控制，道路中央施划禁止跨越对向车行道分界线、车行道边缘线，双向各有一条机动车道宽425cm、425cm，新店往大涧口方向设置限制速度标志、限速值40km/h，大涧口往新店方向设置限制速度标志、限速值40km/h，路面无影响通行的障碍。</w:t>
      </w:r>
    </w:p>
    <w:p>
      <w:pPr>
        <w:spacing w:line="360" w:lineRule="auto" w:before="60" w:after="60"/>
        <w:ind w:firstLine="480"/>
      </w:pPr>
      <w:r>
        <w:t xml:space="preserve">（三）检验、鉴定情况</w:t>
      </w:r>
    </w:p>
    <w:p>
      <w:pPr>
        <w:spacing w:line="360" w:lineRule="auto" w:before="60" w:after="60"/>
        <w:ind w:firstLine="480"/>
      </w:pPr>
      <w:r>
        <w:t xml:space="preserve">1. 渝A****轻型仓栅式货车技术鉴定意见。经《重庆市安心司法鉴定中心司法鉴定意见书》（渝安心鉴〔2026〕车检鉴字第930号）证实：未见该车有导致事故发生的机械方面现象。</w:t>
      </w:r>
    </w:p>
    <w:p>
      <w:pPr>
        <w:spacing w:line="360" w:lineRule="auto" w:before="60" w:after="60"/>
        <w:ind w:firstLine="480"/>
      </w:pPr>
      <w:r>
        <w:t xml:space="preserve">2.渝D****重型自卸货车车技术鉴定意见。经《重庆市安心司法鉴定中心司法鉴定意见书》（渝安心鉴〔2026〕车检鉴字第931号）证实：事发前该车右前照明装置远、近光灯、左前照明装置内灯远光灯、转向信号灯、刮水器及行驶、传动、转向系统有效，第一、三、四轴制动性能有效。</w:t>
      </w:r>
    </w:p>
    <w:p>
      <w:pPr>
        <w:spacing w:line="360" w:lineRule="auto" w:before="60" w:after="60"/>
        <w:ind w:firstLine="480"/>
      </w:pPr>
      <w:r>
        <w:t xml:space="preserve">3.渝D****重型自卸货车技术鉴定意见。经《重庆市安心司法鉴定中心司法鉴定意见书》（渝安心鉴〔2026〕车速检鉴字第464号）证实：事发时该车的行驶速度应为32km/h。</w:t>
      </w:r>
    </w:p>
    <w:p>
      <w:pPr>
        <w:spacing w:line="360" w:lineRule="auto" w:before="60" w:after="60"/>
        <w:ind w:firstLine="480"/>
      </w:pPr>
      <w:r>
        <w:t xml:space="preserve">4.杨某病理鉴定意见。经《重庆市永川区公安局物证鉴定所鉴定书》（永公鉴（病理）〔2026〕43号）证实：杨某系腹部损伤死亡。 </w:t>
      </w:r>
    </w:p>
    <w:p>
      <w:pPr>
        <w:spacing w:line="360" w:lineRule="auto" w:before="60" w:after="60"/>
        <w:ind w:firstLine="480"/>
      </w:pPr>
      <w:r>
        <w:t xml:space="preserve">二、事故经过及应急处置情况</w:t>
      </w:r>
    </w:p>
    <w:p>
      <w:pPr>
        <w:spacing w:line="360" w:lineRule="auto" w:before="60" w:after="60"/>
        <w:ind w:firstLine="480"/>
      </w:pPr>
      <w:r>
        <w:t xml:space="preserve">（一）事故发生经过</w:t>
      </w:r>
    </w:p>
    <w:p>
      <w:pPr>
        <w:spacing w:line="360" w:lineRule="auto" w:before="60" w:after="60"/>
        <w:ind w:firstLine="480"/>
      </w:pPr>
      <w:r>
        <w:t xml:space="preserve">2026年6月1日7时55分许，杨某驾驶渝A****轻型仓栅式货车搭乘肖某从新店往大涧口方向行驶，行至重庆市永川区双石镇XA25线大峰路菩萨湾路段(0716米处)时，跨越道路中心线驶入对向车道，与对向行驶由陈某驾驶的渝D****重型自卸货车相撞，造成杨某死亡、肖某受伤。</w:t>
      </w:r>
    </w:p>
    <w:p>
      <w:pPr>
        <w:spacing w:line="360" w:lineRule="auto" w:before="60" w:after="60"/>
        <w:ind w:firstLine="480"/>
      </w:pPr>
      <w:r>
        <w:t xml:space="preserve">（二）应急处置和评估情况</w:t>
      </w:r>
    </w:p>
    <w:p>
      <w:pPr>
        <w:spacing w:line="360" w:lineRule="auto" w:before="60" w:after="60"/>
        <w:ind w:firstLine="480"/>
      </w:pPr>
      <w:r>
        <w:t xml:space="preserve">2026年6月1日7时56分许，区公安局接到警情，8时10分许，民警到达现场，立即设置警戒区域，巡视现场，上报伤亡情况，并勘查现场、调查固证并安排人员、车辆开展现场救援及善后处置等工作。8时20分许，重庆医科大学附属永川医院急救人员到达现场确定杨某死亡，并将肖某送医救治。9时28分许，勘查完毕，撤除警戒，恢复交通。</w:t>
      </w:r>
    </w:p>
    <w:p>
      <w:pPr>
        <w:spacing w:line="360" w:lineRule="auto" w:before="60" w:after="60"/>
        <w:ind w:firstLine="480"/>
      </w:pPr>
      <w:r>
        <w:t xml:space="preserve">事故发生后，公安、医疗等部门及单位及时启动响应，迅速赶赴现场开展应急救援处置，措施得当，秩序良好。</w:t>
      </w:r>
    </w:p>
    <w:p>
      <w:pPr>
        <w:spacing w:line="360" w:lineRule="auto" w:before="60" w:after="60"/>
        <w:ind w:firstLine="480"/>
      </w:pPr>
      <w:r>
        <w:t xml:space="preserve">三、事故造成的人员伤亡和直接经济损失</w:t>
      </w:r>
    </w:p>
    <w:p>
      <w:pPr>
        <w:spacing w:line="360" w:lineRule="auto" w:before="60" w:after="60"/>
        <w:ind w:firstLine="480"/>
      </w:pPr>
      <w:r>
        <w:t xml:space="preserve">本次事故造成杨某死亡、肖某受伤，直接经济损失约3万元。</w:t>
      </w:r>
    </w:p>
    <w:p>
      <w:pPr>
        <w:spacing w:line="360" w:lineRule="auto" w:before="60" w:after="60"/>
        <w:ind w:firstLine="480"/>
      </w:pPr>
      <w:r>
        <w:t xml:space="preserve">四、事故原因及性质</w:t>
      </w:r>
    </w:p>
    <w:p>
      <w:pPr>
        <w:spacing w:line="360" w:lineRule="auto" w:before="60" w:after="60"/>
        <w:ind w:firstLine="480"/>
      </w:pPr>
      <w:r>
        <w:t xml:space="preserve">（一）事故的原因分析</w:t>
      </w:r>
    </w:p>
    <w:p>
      <w:pPr>
        <w:spacing w:line="360" w:lineRule="auto" w:before="60" w:after="60"/>
        <w:ind w:firstLine="480"/>
      </w:pPr>
      <w:r>
        <w:t xml:space="preserve">杨某驾驶渝A****轻型仓栅式货车搭乘肖某载货超过核定载质量上道路行驶，行至事故路段跨越道路中心单黄实线驶入对向车道的违法行为是造成此次事故的直接原因。《重庆市永川区公安局交通管理支队道路交通事故认定书》第501800120260000125号认定：杨某承担此次事故的全部责任。</w:t>
      </w:r>
    </w:p>
    <w:p>
      <w:pPr>
        <w:spacing w:line="360" w:lineRule="auto" w:before="60" w:after="60"/>
        <w:ind w:firstLine="480"/>
      </w:pPr>
      <w:r>
        <w:t xml:space="preserve">陈某驾驶渝D****重型自卸货车未载货上道路行驶无造成此次交通事故违法行为及过错。《重庆市永川区公安局交通管理支队道路交通事故认定书》第501800120260000125号认定：陈某无责任。</w:t>
      </w:r>
    </w:p>
    <w:p>
      <w:pPr>
        <w:spacing w:line="360" w:lineRule="auto" w:before="60" w:after="60"/>
        <w:ind w:firstLine="480"/>
      </w:pPr>
      <w:r>
        <w:t xml:space="preserve">（二）事故性质</w:t>
      </w:r>
    </w:p>
    <w:p>
      <w:pPr>
        <w:spacing w:line="360" w:lineRule="auto" w:before="60" w:after="60"/>
        <w:ind w:firstLine="480"/>
      </w:pPr>
      <w:r>
        <w:t xml:space="preserve">经调查组调查、取证及综合分析认定，本次事故是一起一般道路运输生产安全责任事故。</w:t>
      </w:r>
    </w:p>
    <w:p>
      <w:pPr>
        <w:spacing w:line="360" w:lineRule="auto" w:before="60" w:after="60"/>
        <w:ind w:firstLine="480"/>
      </w:pPr>
      <w:r>
        <w:t xml:space="preserve">五、相关单位履职情况</w:t>
      </w:r>
    </w:p>
    <w:p>
      <w:pPr>
        <w:spacing w:line="360" w:lineRule="auto" w:before="60" w:after="60"/>
        <w:ind w:firstLine="480"/>
      </w:pPr>
      <w:r>
        <w:t xml:space="preserve">（一）区交通运输委员会</w:t>
      </w:r>
    </w:p>
    <w:p>
      <w:pPr>
        <w:spacing w:line="360" w:lineRule="auto" w:before="60" w:after="60"/>
        <w:ind w:firstLine="480"/>
      </w:pPr>
      <w:r>
        <w:t xml:space="preserve">区交通运输委员会作为道路运输领域安全监管行业主管部门，2026年1—5月，累计排查整改安全隐患259处，修补路面120处、1050平方米，安装和修复波形护栏107处、1280米，修复水沟涵洞12处；常态化落实路警联合执法机制，强化公路路政巡查，持续开展“百吨王”、货车非法改装等专项行动；2026年1—5月，共计查处货车违法超限超载案件376件，处罚35万元，扣分128分；查处公路路损案件35件，收取赔补偿费8.5万元。经调查，未发现该单位履职不到位的情况。</w:t>
      </w:r>
    </w:p>
    <w:p>
      <w:pPr>
        <w:spacing w:line="360" w:lineRule="auto" w:before="60" w:after="60"/>
        <w:ind w:firstLine="480"/>
      </w:pPr>
      <w:r>
        <w:t xml:space="preserve">（二）区公安局交通管理支队</w:t>
      </w:r>
    </w:p>
    <w:p>
      <w:pPr>
        <w:spacing w:line="360" w:lineRule="auto" w:before="60" w:after="60"/>
        <w:ind w:firstLine="480"/>
      </w:pPr>
      <w:r>
        <w:t xml:space="preserve">2026年1-5月，区公安局交通管理支队检查辖区“两客一危”企业、客运场站的 69家次，对辖区 4家高风险企业进行督促指导，进客货运企业开展交通安全宣传警示教育5次；开展夜查酒驾醉驾等严重违法集中统一行动、校园周边道路交通安全管理、三轮摩托车和低速四轮车突出违法集中整治、轻型货车全链条整治等各类专项行动；查处各类道路交通违法行为21.83万件，其中查处货车违法行为1.01万件、超载470件、酒醉驾431件、无证驾驶1114件。经调查，未发现该单位履职不到位情况。</w:t>
      </w:r>
    </w:p>
    <w:p>
      <w:pPr>
        <w:spacing w:line="360" w:lineRule="auto" w:before="60" w:after="60"/>
        <w:ind w:firstLine="480"/>
      </w:pPr>
      <w:r>
        <w:t xml:space="preserve">六、对事故责任人员的处理建议</w:t>
      </w:r>
    </w:p>
    <w:p>
      <w:pPr>
        <w:spacing w:line="360" w:lineRule="auto" w:before="60" w:after="60"/>
        <w:ind w:firstLine="480"/>
      </w:pPr>
      <w:r>
        <w:t xml:space="preserve">根据事故原因调查和事故责任认定，依据相关规定，提出如下处理建议：</w:t>
      </w:r>
    </w:p>
    <w:p>
      <w:pPr>
        <w:spacing w:line="360" w:lineRule="auto" w:before="60" w:after="60"/>
        <w:ind w:firstLine="480"/>
      </w:pPr>
      <w:r>
        <w:t xml:space="preserve">杨某，驾驶渝A****轻型仓栅式货车搭乘肖某载货超过核定载质量上道路行驶，行至事故路段跨越道路中心单黄实线驶入对向车道，导致事故发生，对此次事故负有直接责任。鉴于其在事故中死亡，建议免予责任追究。</w:t>
      </w:r>
    </w:p>
    <w:p>
      <w:pPr>
        <w:spacing w:line="360" w:lineRule="auto" w:before="60" w:after="60"/>
        <w:ind w:firstLine="480"/>
      </w:pPr>
      <w:r>
        <w:t xml:space="preserve">七、事故防范和整改措施建议</w:t>
      </w:r>
    </w:p>
    <w:p>
      <w:pPr>
        <w:spacing w:line="360" w:lineRule="auto" w:before="60" w:after="60"/>
        <w:ind w:firstLine="480"/>
      </w:pPr>
      <w:r>
        <w:t xml:space="preserve">（一）强化安全生产守土有责意识。各单位深刻汲取事故教训、做到举一反三，持续提高政治站位，深入贯彻习近平总书记关于安全生产重要论述和重要指示精神，统筹发展和安全，坚持人民至上、生命至上，抓实安全生产监督管理，切实扛起 “促一方发展、保一方平安” 政治责任。</w:t>
      </w:r>
    </w:p>
    <w:p>
      <w:pPr>
        <w:spacing w:line="360" w:lineRule="auto" w:before="60" w:after="60"/>
        <w:ind w:firstLine="480"/>
      </w:pPr>
      <w:r>
        <w:t xml:space="preserve">（二）强化车辆上路安全执法检查。区公安局交通管理支队持续加大路面巡查执法力度，提升重点时段、重点路段路面见警率、管事率，严厉查处超载、超速等突出交通违法行为，进一步强化车辆驾驶员安全文明驾驶普法宣传。</w:t>
      </w:r>
    </w:p>
    <w:p>
      <w:pPr>
        <w:spacing w:line="360" w:lineRule="auto" w:before="60" w:after="60"/>
        <w:ind w:firstLine="480"/>
      </w:pPr>
      <w:r>
        <w:t xml:space="preserve">（三）压实道路运输领域源头安全监管责任。区交通运输委员会要聚焦个体经营户、挂靠车辆、4.5 吨以下小微货运散户等经营主体，进一步细化并落实安全监管措施；紧盯超载运输重点环节，强化货运车辆装载源头管控，督促货运场站、托运企业落实货物查验义务，从源头防范超限超载违法行为发生。</w:t>
      </w:r>
    </w:p>
    <w:p>
      <w:pPr>
        <w:spacing w:line="360" w:lineRule="auto" w:before="60" w:after="60"/>
        <w:ind w:firstLine="480"/>
      </w:pPr>
      <w:br/>
    </w:p>
    <w:p>
      <w:pPr>
        <w:spacing w:line="360" w:lineRule="auto" w:before="60" w:after="60"/>
        <w:ind w:firstLine="480"/>
      </w:pPr>
      <w:r>
        <w:t xml:space="preserve">扫一扫在手机打开当前页</w:t>
      </w:r>
    </w:p>
    <w:p>
      <w:pPr>
        <w:spacing w:line="360" w:lineRule="auto" w:before="60" w:after="60"/>
        <w:ind w:firstLine="480"/>
      </w:pPr>
      <w:r>
        <w:t xml:space="preserve">');
                        $('.fjxz-item a').each(function(){
                            $(this).attr('_href',$(this).attr('href'));
                            $(this).removeAttr('href');
                        })
                        $('.fjxz-item a').click(function(){
                            downloadFj($(this).text(),$(this).attr('_href'));
                        })
          }</w:t>
      </w:r>
    </w:p>
    <w:p>
      <w:pPr>
        <w:spacing w:line="360" w:lineRule="auto" w:before="60" w:after="60"/>
        <w:ind w:firstLine="480"/>
      </w:pPr>
      <w:r>
        <w:t xml:space="preserve">15987860</w:t>
      </w:r>
    </w:p>
    <w:p>
      <w:pPr>
        <w:spacing w:line="360" w:lineRule="auto" w:before="60" w:after="60"/>
        <w:ind w:firstLine="480"/>
      </w:pPr>
      <w:r>
        <w:t xml:space="preserve">永川区X425大峰路双石镇菩萨湾路段 “6·1”一般道路运输事故调查报告</w:t>
      </w:r>
    </w:p>
    <w:p>
      <w:pPr>
        <w:spacing w:line="360" w:lineRule="auto" w:before="60" w:after="60"/>
        <w:ind w:firstLine="480"/>
      </w:pPr>
      <w:r>
        <w:t xml:space="preserve">252008</w:t>
      </w:r>
    </w:p>
    <w:p>
      <w:pPr>
        <w:spacing w:line="360" w:lineRule="auto" w:before="60" w:after="60"/>
        <w:ind w:firstLine="480"/>
      </w:pPr>
      <w:r>
        <w:t xml:space="preserve">应对情况</w:t>
      </w:r>
    </w:p>
    <w:p>
      <w:pPr>
        <w:spacing w:line="360" w:lineRule="auto" w:before="60" w:after="60"/>
        <w:ind w:firstLine="480"/>
      </w:pPr>
      <w:r>
        <w:t xml:space="preserve">20</w:t>
      </w:r>
    </w:p>
    <w:p>
      <w:pPr>
        <w:spacing w:line="360" w:lineRule="auto" w:before="60" w:after="60"/>
        <w:ind w:firstLine="480"/>
      </w:pPr>
      <w:r>
        <w:t xml:space="preserve">2026-08-27</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