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宁夏盐池县四股泉煤业有限公司四股泉煤矿二号井“11·16”一般其他事故调查报告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原文链接：http://nx.chinamine-safety.gov.cn/zwgk/sg/202604/t20260402_1101972.html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发布时间：2026-04-02　抓取时间：2026-09-27</w:t>
      </w:r>
    </w:p>
    <w:p/>
    <w:p>
      <w:pPr>
        <w:pStyle w:val="Heading2"/>
      </w:pPr>
      <w:r>
        <w:t xml:space="preserve">宁夏盐池县四股泉煤业有限公司四股泉煤矿二号井“11·16”一般其他事故调查报告</w:t>
      </w:r>
    </w:p>
    <w:p>
      <w:pPr>
        <w:spacing w:line="360" w:lineRule="auto" w:before="60" w:after="60"/>
        <w:ind w:firstLine="480"/>
      </w:pPr>
      <w:r>
        <w:t xml:space="preserve"> 稿件来源：事故调查处 发布时间： 2026-04-02 14:41 </w:t>
      </w:r>
    </w:p>
    <w:p>
      <w:pPr>
        <w:spacing w:line="360" w:lineRule="auto" w:before="60" w:after="60"/>
        <w:ind w:firstLine="480"/>
      </w:pPr>
      <w:r>
        <w:t xml:space="preserve">宁夏盐池县四股泉煤业有限公司四股泉煤矿二号井“11·16”一般其他事故调查报告，详见附件。</w:t>
      </w:r>
    </w:p>
    <w:p>
      <w:pPr>
        <w:spacing w:line="360" w:lineRule="auto" w:before="60" w:after="60"/>
        <w:ind w:firstLine="480"/>
      </w:pPr>
      <w:r>
        <w:t xml:space="preserve">宁夏盐池县四股泉煤业有限公司四股泉煤矿二号井“11·16”一般其他事故调查报告.pdf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