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昌平医疗器械城项目“4·3”一般生产安全事故调查报告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原文链接：https://www.bjchp.gov.cn/cpqzf/xxgk2671/zdlyxxgk57/aqyj/2144329/2026052810152819985/index.html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抓取时间：2026-09-30</w:t>
      </w:r>
    </w:p>
    <w:p/>
    <w:p>
      <w:pPr>
        <w:spacing w:line="360" w:lineRule="auto" w:before="60" w:after="60"/>
        <w:ind w:firstLine="480"/>
      </w:pPr>
      <w:r>
        <w:t xml:space="preserve">昌平医疗器械城项目“4·3”一般生产安全事故调查报告-2.pdf</w:t>
      </w:r>
    </w:p>
    <w:p>
      <w:pPr>
        <w:spacing w:line="360" w:lineRule="auto" w:before="60" w:after="60"/>
        <w:ind w:firstLine="480"/>
      </w:pPr>
      <w:r>
        <w:t xml:space="preserve"> 昌平医疗器械城项目“4·3”一般生产安全事故调查报告.pdf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