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天津旭鑫物流有限公司“6·25”一般物体打击事故调查报告防范和整改措施落实情况评估报告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天津旭鑫物流有限公司“6·25”一般物体打击事故调查报</w:t>
      </w:r>
    </w:p>
    <w:p>
      <w:pPr>
        <w:spacing w:line="360" w:lineRule="auto" w:before="60" w:after="60"/>
        <w:ind w:firstLine="480"/>
      </w:pPr>
      <w:r>
        <w:t xml:space="preserve">告防范和整改措施落实情况评估报告</w:t>
      </w:r>
    </w:p>
    <w:p>
      <w:pPr>
        <w:spacing w:line="360" w:lineRule="auto" w:before="60" w:after="60"/>
        <w:ind w:firstLine="480"/>
      </w:pPr>
      <w:r>
        <w:t xml:space="preserve">2024年6月25日，天津旭鑫物流有限公司司机王文喜驾驶货车</w:t>
      </w:r>
    </w:p>
    <w:p>
      <w:pPr>
        <w:spacing w:line="360" w:lineRule="auto" w:before="60" w:after="60"/>
        <w:ind w:firstLine="480"/>
      </w:pPr>
      <w:r>
        <w:t xml:space="preserve">将天津市德美钢管有限公司委托其公司运输的原料钢管运至位于</w:t>
      </w:r>
    </w:p>
    <w:p>
      <w:pPr>
        <w:spacing w:line="360" w:lineRule="auto" w:before="60" w:after="60"/>
        <w:ind w:firstLine="480"/>
      </w:pPr>
      <w:r>
        <w:t xml:space="preserve">北辰区的天津翔翼金属制品有限公司院内。王文喜在将捆绑钢管</w:t>
      </w:r>
    </w:p>
    <w:p>
      <w:pPr>
        <w:spacing w:line="360" w:lineRule="auto" w:before="60" w:after="60"/>
        <w:ind w:firstLine="480"/>
      </w:pPr>
      <w:r>
        <w:t xml:space="preserve">的绑带从车帮上解开时，钢管滑落将其砸伤。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组织开展了天津旭鑫物流有限公司“6·25”一般物体打击事故调</w:t>
      </w:r>
    </w:p>
    <w:p>
      <w:pPr>
        <w:spacing w:line="360" w:lineRule="auto" w:before="60" w:after="60"/>
        <w:ind w:firstLine="480"/>
      </w:pPr>
      <w:r>
        <w:t xml:space="preserve">查报告 （以下简称“6·25”事故）防范和整改措施落实情况评</w:t>
      </w:r>
    </w:p>
    <w:p>
      <w:pPr>
        <w:spacing w:line="360" w:lineRule="auto" w:before="60" w:after="60"/>
        <w:ind w:firstLine="480"/>
      </w:pPr>
      <w:r>
        <w:t xml:space="preserve">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2024年8月18日，区人民政府依法批复同意了“6·25”事故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调查报告，标志着该起事故结案。按照“事故结案后1年内，负责</w:t>
      </w:r>
    </w:p>
    <w:p>
      <w:pPr>
        <w:spacing w:line="360" w:lineRule="auto" w:before="60" w:after="60"/>
        <w:ind w:firstLine="480"/>
      </w:pPr>
      <w:r>
        <w:t xml:space="preserve">事故调查的政府要组织开展评估”的有关规定，区安委会办公室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于2025年8月12日启动“6·25”事故暴露问题整改情况评估工</w:t>
      </w:r>
    </w:p>
    <w:p>
      <w:pPr>
        <w:spacing w:line="360" w:lineRule="auto" w:before="60" w:after="60"/>
        <w:ind w:firstLine="480"/>
      </w:pPr>
      <w:r>
        <w:t xml:space="preserve">作，成立评估工作组，区应急管理局、公安北辰分局、区运管局、</w:t>
      </w:r>
    </w:p>
    <w:p>
      <w:pPr>
        <w:spacing w:line="360" w:lineRule="auto" w:before="60" w:after="60"/>
        <w:ind w:firstLine="480"/>
      </w:pPr>
      <w:r>
        <w:t xml:space="preserve">区总工会和青光镇作为评估工作组成员单位按照分工开展评估工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的评估情况材料；负责将评估报告以政府信息公开方式及时向社</w:t>
      </w:r>
    </w:p>
    <w:p>
      <w:pPr>
        <w:spacing w:line="360" w:lineRule="auto" w:before="60" w:after="60"/>
        <w:ind w:firstLine="480"/>
      </w:pPr>
      <w:r>
        <w:t xml:space="preserve">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评估工作组到天津翔翼金属制品有限公司现场开展现场评估</w:t>
      </w:r>
    </w:p>
    <w:p>
      <w:pPr>
        <w:spacing w:line="360" w:lineRule="auto" w:before="60" w:after="60"/>
        <w:ind w:firstLine="480"/>
      </w:pPr>
      <w:r>
        <w:t xml:space="preserve">工作。一是与相关负责人进行座谈和问询，了解事故个相关企业</w:t>
      </w:r>
    </w:p>
    <w:p>
      <w:pPr>
        <w:spacing w:line="360" w:lineRule="auto" w:before="60" w:after="60"/>
        <w:ind w:firstLine="480"/>
      </w:pPr>
      <w:r>
        <w:t xml:space="preserve">举一反三加强安全生产工作情况；二是查阅相关责任单位和人员</w:t>
      </w:r>
    </w:p>
    <w:p>
      <w:pPr>
        <w:spacing w:line="360" w:lineRule="auto" w:before="60" w:after="60"/>
        <w:ind w:firstLine="480"/>
      </w:pPr>
      <w:r>
        <w:t xml:space="preserve">的行政处罚相关资料；三是实地走访核查，检查项目相关单位整</w:t>
      </w:r>
    </w:p>
    <w:p>
      <w:pPr>
        <w:spacing w:line="360" w:lineRule="auto" w:before="60" w:after="60"/>
        <w:ind w:firstLine="480"/>
      </w:pPr>
      <w:r>
        <w:t xml:space="preserve">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总体上看,本起事故涉事企业安全生产各项法定责任基本落实</w:t>
      </w:r>
    </w:p>
    <w:p>
      <w:pPr>
        <w:spacing w:line="360" w:lineRule="auto" w:before="60" w:after="60"/>
        <w:ind w:firstLine="480"/>
      </w:pPr>
      <w:r>
        <w:t xml:space="preserve">到位，钢管摆放捆扎无明显违法违规问题，涉事车辆设施符合国</w:t>
      </w:r>
    </w:p>
    <w:p>
      <w:pPr>
        <w:spacing w:line="360" w:lineRule="auto" w:before="60" w:after="60"/>
        <w:ind w:firstLine="480"/>
      </w:pPr>
      <w:r>
        <w:t xml:space="preserve">家标准要求，同时经综合分析研判，事故原因应是伤者自身未注</w:t>
      </w:r>
    </w:p>
    <w:p>
      <w:pPr>
        <w:spacing w:line="360" w:lineRule="auto" w:before="60" w:after="60"/>
        <w:ind w:firstLine="480"/>
      </w:pPr>
      <w:r>
        <w:t xml:space="preserve">意到钢管捆出现滑动，导致车斗内钢管捆被挤落时，自身躲避不</w:t>
      </w:r>
    </w:p>
    <w:p>
      <w:pPr>
        <w:spacing w:line="360" w:lineRule="auto" w:before="60" w:after="60"/>
        <w:ind w:firstLine="480"/>
      </w:pPr>
      <w:r>
        <w:t xml:space="preserve">及时造成创伤。综上，认定天津旭鑫物流有限公司“6·25”一般</w:t>
      </w:r>
    </w:p>
    <w:p>
      <w:pPr>
        <w:spacing w:line="360" w:lineRule="auto" w:before="60" w:after="60"/>
        <w:ind w:firstLine="480"/>
      </w:pPr>
      <w:r>
        <w:t xml:space="preserve">物体打击事故是一起一般生产安全非责任事故，对事故相关公司</w:t>
      </w:r>
    </w:p>
    <w:p>
      <w:pPr>
        <w:spacing w:line="360" w:lineRule="auto" w:before="60" w:after="60"/>
        <w:ind w:firstLine="480"/>
      </w:pPr>
      <w:r>
        <w:t xml:space="preserve">及其负责人未作出行政处罚已落实。经公安机关调查，本起事故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未造成人员死亡，未达到重大责任事故罪立案标准，不予立案。</w:t>
      </w:r>
    </w:p>
    <w:p>
      <w:pPr>
        <w:spacing w:line="360" w:lineRule="auto" w:before="60" w:after="60"/>
        <w:ind w:firstLine="480"/>
      </w:pPr>
      <w:r>
        <w:t xml:space="preserve">其他相关单位对事故调查报告提出的事故防范和整改措施情况已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单位坚持问题导向，举一反三，事故发生后，天津旭鑫物流有限</w:t>
      </w:r>
    </w:p>
    <w:p>
      <w:pPr>
        <w:spacing w:line="360" w:lineRule="auto" w:before="60" w:after="60"/>
        <w:ind w:firstLine="480"/>
      </w:pPr>
      <w:r>
        <w:t xml:space="preserve">公司现场项目负责人及时进行了汇报，即时成立了事故调查处理</w:t>
      </w:r>
    </w:p>
    <w:p>
      <w:pPr>
        <w:spacing w:line="360" w:lineRule="auto" w:before="60" w:after="60"/>
        <w:ind w:firstLine="480"/>
      </w:pPr>
      <w:r>
        <w:t xml:space="preserve">小组。</w:t>
      </w:r>
    </w:p>
    <w:p>
      <w:pPr>
        <w:spacing w:line="360" w:lineRule="auto" w:before="60" w:after="60"/>
        <w:ind w:firstLine="480"/>
      </w:pPr>
      <w:r>
        <w:t xml:space="preserve">一是积极配合各部门开展事故调查处理，安抚现场人员及伤</w:t>
      </w:r>
    </w:p>
    <w:p>
      <w:pPr>
        <w:spacing w:line="360" w:lineRule="auto" w:before="60" w:after="60"/>
        <w:ind w:firstLine="480"/>
      </w:pPr>
      <w:r>
        <w:t xml:space="preserve">者家属，期间与伤亡家属达成一致并签署了谅解赔偿协议。</w:t>
      </w:r>
    </w:p>
    <w:p>
      <w:pPr>
        <w:spacing w:line="360" w:lineRule="auto" w:before="60" w:after="60"/>
        <w:ind w:firstLine="480"/>
      </w:pPr>
      <w:r>
        <w:t xml:space="preserve">二是针对事故暴露出的隐患问题，认真分析事故原因，对工</w:t>
      </w:r>
    </w:p>
    <w:p>
      <w:pPr>
        <w:spacing w:line="360" w:lineRule="auto" w:before="60" w:after="60"/>
        <w:ind w:firstLine="480"/>
      </w:pPr>
      <w:r>
        <w:t xml:space="preserve">程现场进行了全面排查整改，全面叫停了原有捆扎方式，进行风</w:t>
      </w:r>
    </w:p>
    <w:p>
      <w:pPr>
        <w:spacing w:line="360" w:lineRule="auto" w:before="60" w:after="60"/>
        <w:ind w:firstLine="480"/>
      </w:pPr>
      <w:r>
        <w:t xml:space="preserve">险评估，重新制定操作规程。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天津旭鑫物流有限公司，深刻吸取事故教训，对全市此类运</w:t>
      </w:r>
    </w:p>
    <w:p>
      <w:pPr>
        <w:spacing w:line="360" w:lineRule="auto" w:before="60" w:after="60"/>
        <w:ind w:firstLine="480"/>
      </w:pPr>
      <w:r>
        <w:t xml:space="preserve">输行为发布事故通报，进一步改良了本单位此类捆扎工艺和安全</w:t>
      </w:r>
    </w:p>
    <w:p>
      <w:pPr>
        <w:spacing w:line="360" w:lineRule="auto" w:before="60" w:after="60"/>
        <w:ind w:firstLine="480"/>
      </w:pPr>
      <w:r>
        <w:t xml:space="preserve">防护措施。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区运管局要深刻认识近年来我区货运物流领域事故多发、频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度和深度，着力改变本辖区货运物流领域安全生产工作的现状，</w:t>
      </w:r>
    </w:p>
    <w:p>
      <w:pPr>
        <w:spacing w:line="360" w:lineRule="auto" w:before="60" w:after="60"/>
        <w:ind w:firstLine="480"/>
      </w:pPr>
      <w:r>
        <w:t xml:space="preserve">切实落实好各类建设施工行业安全生产监管职责。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天津旭鑫物流有限公司，深刻吸取事故教训，对全市此类运</w:t>
      </w:r>
    </w:p>
    <w:p>
      <w:pPr>
        <w:spacing w:line="360" w:lineRule="auto" w:before="60" w:after="60"/>
        <w:ind w:firstLine="480"/>
      </w:pPr>
      <w:r>
        <w:t xml:space="preserve">输行为发布事故通报，进一步改良了本单位此类捆扎工艺和安全</w:t>
      </w:r>
    </w:p>
    <w:p>
      <w:pPr>
        <w:spacing w:line="360" w:lineRule="auto" w:before="60" w:after="60"/>
        <w:ind w:firstLine="480"/>
      </w:pPr>
      <w:r>
        <w:t xml:space="preserve">防护措施。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区运管局要深刻认识近年来我区货运物流领域事故多发、频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度和深度，着力改变本辖区货运物流领域安全生产工作的现状，</w:t>
      </w:r>
    </w:p>
    <w:p>
      <w:pPr>
        <w:spacing w:line="360" w:lineRule="auto" w:before="60" w:after="60"/>
        <w:ind w:firstLine="480"/>
      </w:pPr>
      <w:r>
        <w:t xml:space="preserve">切实落实好各类建设施工行业安全生产监管职责。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