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奉贤杭州湾上海康美特科技发展有限公司“4.8”一般闪燃事故调查报告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原文链接：https://www.fengxian.gov.cn/yjb/aqzt/sggl/20260901/112329.html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抓取时间：2026-10-06</w:t>
      </w:r>
    </w:p>
    <w:p/>
    <w:p>
      <w:pPr>
        <w:pStyle w:val="Heading2"/>
      </w:pPr>
      <w:r>
        <w:t xml:space="preserve">奉贤杭州湾上海康美特科技发展有限公司“4.8”一般闪燃事故调查报告</w:t>
      </w:r>
    </w:p>
    <w:p>
      <w:pPr>
        <w:spacing w:line="360" w:lineRule="auto" w:before="60" w:after="60"/>
        <w:ind w:firstLine="480"/>
      </w:pPr>
      <w:r>
        <w:t xml:space="preserve">发布时间：2026-08-07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奉贤杭州湾上海康美特科技发展有限公司“4.8”一般闪燃事故调查报告.pdf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