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金山张堰汇达路358号“2·2”一般起重伤害事故调查报告（公开）.pdf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原文链接：https://www.jinshan.gov.cn/zhengwu/yjglj-sgtb/2026/180/8997.html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抓取时间：2026-10-06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金山区人民政府关于同意《金山张堰汇达路358号“2·2”一般起重伤害事故调查报告》的批复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张堰汇达路358号“2·2”一般起重伤害事故调查处理情况的请示》（金应急〔2026〕16号）收悉。经研究，同意事故调查组《金山张堰汇达路358号“2·2”一般起重伤害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2026年6月18日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