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顺义区“12·19”较大火灾事故整改和防范措施落实情况评估报告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原文链接：https://yjglj.beijing.gov.cn/art/2026/6/5/art_4520_726.html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顺义区“12·19”较大火灾事故整改和防范措施落实情况评估报告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顺义区“12·19”较大火灾事故整改和防范措施落实情况评估报告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