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中山板芙迎宾大道广东舒源临时生产车间拆除工程“12·21”一般高处坠落事故调查报告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抓取时间：2026-10-07</w:t>
      </w:r>
    </w:p>
    <w:p/>
    <w:p>
      <w:pPr>
        <w:pStyle w:val="Heading2"/>
      </w:pPr>
      <w:r>
        <w:t xml:space="preserve">中山板芙迎宾大道广东舒源临时生产车间拆除工程“12·21”一般高处坠落事故调查报告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发布日期：2026-06-16  分享：      </w:t>
      </w:r>
    </w:p>
    <w:p>
      <w:pPr>
        <w:spacing w:line="360" w:lineRule="auto" w:before="60" w:after="60"/>
        <w:ind w:firstLine="480"/>
      </w:pPr>
      <w:r>
        <w:t xml:space="preserve">570702</w:t>
      </w:r>
    </w:p>
    <w:p>
      <w:pPr>
        <w:spacing w:line="360" w:lineRule="auto" w:before="60" w:after="60"/>
        <w:ind w:firstLine="480"/>
      </w:pPr>
      <w:r>
        <w:t xml:space="preserve">附件下载： 中山板芙迎宾大道广东舒源临时生产车间拆除工程“12·21”一般高处坠落事故调查报告1.pdf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