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中山坦洲碧成物流仓储园建筑工地“2022·10·15”一般机械伤害事故调查报告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抓取时间：2026-10-07</w:t>
      </w:r>
    </w:p>
    <w:p/>
    <w:p>
      <w:pPr>
        <w:pStyle w:val="Heading2"/>
      </w:pPr>
      <w:r>
        <w:t xml:space="preserve">中山坦洲碧成物流仓储园建筑工地“2022·10·15”一般机械伤害事故调查报告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发布日期：2026-04-01  分享：      </w:t>
      </w:r>
    </w:p>
    <w:p>
      <w:pPr>
        <w:spacing w:line="360" w:lineRule="auto" w:before="60" w:after="60"/>
        <w:ind w:firstLine="480"/>
      </w:pPr>
      <w:r>
        <w:t xml:space="preserve">564363</w:t>
      </w:r>
    </w:p>
    <w:p>
      <w:pPr>
        <w:spacing w:line="360" w:lineRule="auto" w:before="60" w:after="60"/>
        <w:ind w:firstLine="480"/>
      </w:pPr>
      <w:r>
        <w:t xml:space="preserve">附件下载： 中山坦洲碧成物流仓储园建筑工地“2022·10·15”一般机械伤害事故调查报告.pdf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