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巩义市“9·24”较大道路交通事故调查报告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原文链接：https://public.zhengzhou.gov.cn/D300403X/9901580.jhtml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抓取时间：2026-10-07</w:t>
      </w:r>
    </w:p>
    <w:p/>
    <w:p>
      <w:pPr>
        <w:spacing w:line="360" w:lineRule="auto" w:before="60" w:after="60"/>
        <w:ind w:firstLine="480"/>
      </w:pPr>
      <w:r>
        <w:t xml:space="preserve"> 繁體 登录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005252995/2026-00011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郑州市应急管理局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事故调查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2026-02-13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2026-02-13</w:t>
      </w:r>
    </w:p>
    <w:p>
      <w:pPr>
        <w:spacing w:line="360" w:lineRule="auto" w:before="60" w:after="60"/>
        <w:ind w:firstLine="480"/>
      </w:pPr>
      <w:r>
        <w:t xml:space="preserve"> 巩义市“9·24”较大道路交通事故调查报告 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•  巩义市“9·24”较大道路交通事故调查报告.doc </w:t>
      </w:r>
    </w:p>
    <w:p>
      <w:pPr>
        <w:spacing w:line="360" w:lineRule="auto" w:before="60" w:after="60"/>
        <w:ind w:firstLine="480"/>
      </w:pPr>
      <w:r>
        <w:t xml:space="preserve">");
		$(".table_additional").before('</w:t>
      </w:r>
    </w:p>
    <w:p>
      <w:pPr>
        <w:spacing w:line="360" w:lineRule="auto" w:before="60" w:after="60"/>
        <w:ind w:firstLine="480"/>
      </w:pPr>
      <w:r>
        <w:t xml:space="preserve">');
	});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