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镇平县玉都街道“3·1”游乐设施倾倒事故调查报告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原文链接：https://ajj.nanyang.gov.cn/2026/07-08/1418299.html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抓取时间：2026-10-07</w:t>
      </w:r>
    </w:p>
    <w:p/>
    <w:p>
      <w:pPr>
        <w:spacing w:line="360" w:lineRule="auto" w:before="60" w:after="60"/>
        <w:ind w:firstLine="480"/>
      </w:pPr>
      <w:r>
        <w:t xml:space="preserve">镇平县玉都街道“3·1”游乐设施倾倒事故调查报告</w:t>
      </w:r>
    </w:p>
    <w:p>
      <w:pPr>
        <w:spacing w:line="360" w:lineRule="auto" w:before="60" w:after="60"/>
        <w:ind w:firstLine="480"/>
      </w:pPr>
      <w:r>
        <w:t xml:space="preserve"> 时间：2026-05-07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镇平县玉都街道“3·1”游乐设施倾倒事故调查报告.pdf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