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罗湖东门深圳小学北校区环形跑道改造工程“8·6”一般触电事故调查报告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原文链接：https://www.szlh.gov.cn/zwgk/zdlyxxgk/aqsc/dcbg/content/post_10929076.html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发布时间：2023-11-02　抓取时间：2026-10-07</w:t>
      </w:r>
    </w:p>
    <w:p/>
    <w:p>
      <w:pPr>
        <w:pStyle w:val="Heading2"/>
      </w:pPr>
      <w:r>
        <w:t xml:space="preserve">罗湖东门深圳小学北校区环形跑道改造工程“8·6”一般触电事故调查报告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发布时间：2023-11-02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罗湖东门深圳小学北校区环形跑道改造工程“8·6”一般触电事故调查报告全文共68页，详情请见附件下载处。</w:t>
      </w:r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罗湖东门深圳小学北校区环形跑道改造工程“8·6”一般触电事故调查报告.pdf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罗湖区东门路升级改造工程社会稳定风险评估公众参与通告
      <w:r>
        <w:rPr>
          <w:i/>
        </w:rPr>
        <w:t xml:space="preserve">2024-02-04</w:t>
      </w:r>
    </w:p>
    <w:p>
      <w:pPr>
        <w:spacing w:line="360" w:lineRule="auto" w:before="60" w:after="60"/>
        <w:ind w:firstLine="480"/>
      </w:pPr>
      • 罗湖区东门路升级改造工程项目建议书内容公示
      <w:r>
        <w:rPr>
          <w:i/>
        </w:rPr>
        <w:t xml:space="preserve">2023-05-23</w:t>
      </w:r>
    </w:p>
    <w:p>
      <w:pPr>
        <w:spacing w:line="360" w:lineRule="auto" w:before="60" w:after="60"/>
        <w:ind w:firstLine="480"/>
      </w:pPr>
      • 罗湖区各小学的教育质量调查报告
      <w:r>
        <w:rPr>
          <w:i/>
        </w:rPr>
        <w:t xml:space="preserve">2022-06-02</w:t>
      </w:r>
    </w:p>
    <w:p>
      <w:pPr>
        <w:spacing w:line="360" w:lineRule="auto" w:before="60" w:after="60"/>
        <w:ind w:firstLine="480"/>
      </w:pPr>
      • 春季安全生产，防范8类事故隐患
      <w:r>
        <w:rPr>
          <w:i/>
        </w:rPr>
        <w:t xml:space="preserve">2022-04-14</w:t>
      </w:r>
    </w:p>
    <w:p>
      <w:pPr>
        <w:spacing w:line="360" w:lineRule="auto" w:before="60" w:after="60"/>
        <w:ind w:firstLine="480"/>
      </w:pPr>
      • 如何开具无安全责任事故、无发生一般或以上级别安全生责任事故证明文件
      <w:r>
        <w:rPr>
          <w:i/>
        </w:rPr>
        <w:t xml:space="preserve">2022-03-21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