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江门悦辉环保科技有限公司“9·19”一般窒息事故防范和整改措施落实情况评估报告.pdf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原文链接：http://www.xinhui.gov.cn/jmxhqyjj/gkmlpt/content/3/3473/post_3473163.html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抓取时间：2026-10-08</w:t>
      </w:r>
    </w:p>
    <w:p/>
    <w:p>
      <w:pPr>
        <w:pStyle w:val="Heading1"/>
      </w:pPr>
      <w:r>
        <w:t xml:space="preserve">江门悦辉环保科技有限公司“9·19”一般窒息事故防范和整改措施落实情况评估报告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发布日期：2026-04-10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1．江门悦辉环保科技有限公司“9·19”一般窒息事故防范和整改措施落实情况评估报告.pdf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