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金湾三灶济世药王“7·26”一般跌落事故调查报告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原文链接：https://www.jinwan.gov.cn/jinwan/zwgk/zdlyxxgk/aqscsgxxgk/scaqsgdcbg/content/post_3946037.html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抓取时间：2026-10-08</w:t>
      </w:r>
    </w:p>
    <w:p/>
    <w:p>
      <w:pPr>
        <w:spacing w:line="360" w:lineRule="auto" w:before="60" w:after="60"/>
        <w:ind w:firstLine="480"/>
      </w:pPr>
      <w:r>
        <w:t xml:space="preserve">首页 &gt; 政务公开 &gt; 重点领域信息公开 &gt; 安全生产事故信息公开 &gt; 生产安全事故调查报告信息</w:t>
      </w:r>
    </w:p>
    <w:p>
      <w:pPr>
        <w:pStyle w:val="Heading1"/>
      </w:pPr>
      <w:r>
        <w:t xml:space="preserve">金湾三灶济世药王“7·26”一般跌落事故调查报告</w:t>
      </w:r>
    </w:p>
    <w:p/>
    <w:p>
      <w:pPr>
        <w:pStyle w:val="Heading3"/>
      </w:pPr>
      <w:r>
        <w:t xml:space="preserve"> 来源：本站 发布日期：2026-09-28 阅读量：- </w:t>
      </w:r>
    </w:p>
    <w:p/>
    <w:p>
      <w:pPr>
        <w:spacing w:line="360" w:lineRule="auto" w:before="60" w:after="60"/>
        <w:ind w:firstLine="480"/>
      </w:pPr>
      <w:r>
        <w:t xml:space="preserve">金湾三灶济世药王“7·26”一般跌落事故调查报告.pdf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>
      <w:pPr>
        <w:spacing w:line="360" w:lineRule="auto" w:before="60" w:after="60"/>
        <w:ind w:firstLine="480"/>
      </w:pPr>
      <w:r>
        <w:t xml:space="preserve">扫一扫在手机打开当前页面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