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清城凤城“6·1”一般道路交通事故调查报告.pdf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抓取时间：2026-10-08</w:t>
      </w:r>
    </w:p>
    <w:p/>
    <w:p>
      <w:pPr>
        <w:pStyle w:val="Heading1"/>
      </w:pPr>
      <w:r>
        <w:t xml:space="preserve">清城凤城“6·1”一般道路交通事故调查报告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发布日期：2026-09-08 浏览次数：- </w:t>
      </w:r>
    </w:p>
    <w:p>
      <w:pPr>
        <w:spacing w:line="360" w:lineRule="auto" w:before="60" w:after="60"/>
        <w:ind w:firstLine="480"/>
      </w:pPr>
      <w:r>
        <w:t xml:space="preserve">清城凤城“6·1”一般道路交通事故调查报告.pdf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