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清城东城“1·11”一般道路交通事故调查报告.pdf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原文链接：http://www.qingcheng.gov.cn/qyqcyjgl/gkmlpt/content/2/2163/post_2163761.html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抓取时间：2026-10-08</w:t>
      </w:r>
    </w:p>
    <w:p/>
    <w:p>
      <w:pPr>
        <w:pStyle w:val="Heading1"/>
      </w:pPr>
      <w:r>
        <w:t xml:space="preserve">清城东城“1·11”一般道路交通事故调查报告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发布日期：2026-07-07 浏览次数：- </w:t>
      </w:r>
    </w:p>
    <w:p>
      <w:pPr>
        <w:spacing w:line="360" w:lineRule="auto" w:before="60" w:after="60"/>
        <w:ind w:firstLine="480"/>
      </w:pPr>
      <w:r>
        <w:t xml:space="preserve">清城东城“1·11”一般道路交通事故调查报告.pdf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