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清城洲心“5·27”一般道路交通事故调查报告.pdf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来源：清城区应急管理局　清城区·事故调查报告（搜索直采）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原文链接：http://www.qingcheng.gov.cn/qyqcyjgl/gkmlpt/content/2/2141/post_2141484.html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发布时间：2026-04-27　抓取时间：2026-10-08</w:t>
      </w:r>
    </w:p>
    <w:p/>
    <w:p>
      <w:pPr>
        <w:pStyle w:val="Heading1"/>
      </w:pPr>
      <w:r>
        <w:t xml:space="preserve">清城洲心“5·27”一般道路交通事故调查报告</w:t>
      </w:r>
    </w:p>
    <w:p>
      <w:pPr>
        <w:spacing w:line="360" w:lineRule="auto" w:before="60" w:after="60"/>
        <w:ind w:firstLine="480"/>
      </w:pPr>
      <w:r>
        <w:t xml:space="preserve"> 发布日期：2026-04-27 浏览次数：- </w:t>
      </w:r>
    </w:p>
    <w:p>
      <w:pPr>
        <w:spacing w:line="360" w:lineRule="auto" w:before="60" w:after="60"/>
        <w:ind w:firstLine="480"/>
      </w:pPr>
      <w:r>
        <w:t xml:space="preserve">清城洲心“5·27”一般道路交通事故调查报告.pdf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