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《自贡富顺县朝荣酒厂“9·26”较大中毒窒息事故调查报告》</w:t>
      </w:r>
    </w:p>
    <w:p>
      <w:pPr>
        <w:spacing w:before="20" w:after="20"/>
      </w:pPr>
      <w:r>
        <w:rPr>
          <w:color w:val="888888"/>
          <w:sz w:val="18"/>
        </w:rPr>
        <w:t xml:space="preserve">来源：自贡市应急管理局　自贡市·事故调查报告（搜索）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原文链接：http://www.zg.gov.cn/zgsrmzf/sajjtzgg/pc/content/content_2021485081183354880.html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发布时间：2026-02-11　抓取时间：2026-10-08</w:t>
      </w:r>
    </w:p>
    <w:p/>
    <w:p>
      <w:pPr>
        <w:pStyle w:val="Heading1"/>
      </w:pPr>
      <w:r>
        <w:t xml:space="preserve">《自贡富顺县朝荣酒厂“9·26”较大中毒窒息事故调查报告》</w:t>
      </w:r>
    </w:p>
    <w:p>
      <w:pPr>
        <w:spacing w:line="360" w:lineRule="auto" w:before="60" w:after="60"/>
        <w:ind w:firstLine="480"/>
      </w:pPr>
      <w:r>
        <w:t xml:space="preserve"> 来源： 发布时间： 浏览量： </w:t>
      </w:r>
    </w:p>
    <w:p>
      <w:pPr>
        <w:spacing w:line="360" w:lineRule="auto" w:before="60" w:after="60"/>
        <w:ind w:firstLine="480"/>
      </w:pPr>
        字号：【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   
    </w:p>
    <w:p/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收藏</w:t>
      </w:r>
    </w:p>
    <w:p>
      <w:pPr>
        <w:spacing w:line="360" w:lineRule="auto" w:before="60" w:after="60"/>
        <w:ind w:firstLine="480"/>
      </w:pPr>
      <w:r>
        <w:t xml:space="preserve">• 【 打印 】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