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西山龙胤小区45-4号“1·6”一般生产安全事故整改和防范措施落实情况评估报告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11F/2026-26185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西山龙胤小区45-4号“1·6”一般生产安全事故整改和防范措施落实情况评估报告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2026年09月28日 11:34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2026年09月28日 11:34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西山龙胤小区45-4号“1·6”一般生产安全事故整改和防范措施落实情况评估报告.pdf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西山龙胤小区45-4号“1·6”一般生产安全事故整改和防范措施落实情况评估报告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