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北太平桥西南侧“8·11”一般生产安全事故整改和防范措施落实情况评估报告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原文链接：https://zyk.bjhd.gov.cn/jbdt/auto4504_56383/auto4504_53332/auto4504_53362/sgdc/202610/t20261008_4830803.shtml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抓取时间：2026-10-09</w:t>
      </w:r>
    </w:p>
    <w:p/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查看目录信息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查看目录信息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11F/2026-26170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北太平桥西南侧“8·11”一般生产安全事故整改和防范措施落实情况评估报告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2026年08月25日 11:21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2026年08月25日 11:21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载体类型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纸质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记录形式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文本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政府信息公开大厅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备注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北太平桥西南侧“8·11”一般生产安全事故整改和防范措施落实情况评估报告.pdf</w:t>
            </w:r>
          </w:p>
        </w:tc>
      </w:tr>
    </w:tbl>
    <w:p/>
    <w:p>
      <w:pPr>
        <w:pStyle w:val="Heading1"/>
      </w:pPr>
      <w:r>
        <w:t xml:space="preserve">北太平桥西南侧“8·11”一般生产安全事故整改和防范措施落实情况评估报告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');
}</w:t>
      </w:r>
    </w:p>
    <w:p>
      <w:pPr>
        <w:spacing w:line="360" w:lineRule="auto" w:before="60" w:after="60"/>
        <w:ind w:firstLine="480"/>
      </w:pPr>
      <w:r>
        <w:t xml:space="preserve">");
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