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北京天驰美佳门窗有限公司“8·8”一般生产安全事故调查报告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原文链接：https://www.bjchp.gov.cn/cpqzf/xxgk2671/zdlyxxgk57/aqyj/2144329/2026100809022223659/index.html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发布时间：2026-09-28　抓取时间：2026-10-09</w:t>
      </w:r>
    </w:p>
    <w:p/>
    <w:p>
      <w:pPr>
        <w:spacing w:line="360" w:lineRule="auto" w:before="60" w:after="60"/>
        <w:ind w:firstLine="480"/>
      </w:pPr>
      <w:r>
        <w:t xml:space="preserve">北京天驰美佳门窗有限公司“8·8”一般生产安全事故调查报告.pdf</w:t>
      </w:r>
    </w:p>
    <w:p>
      <w:pPr>
        <w:spacing w:line="360" w:lineRule="auto" w:before="60" w:after="60"/>
        <w:ind w:firstLine="480"/>
      </w:pPr>
      <w:r>
        <w:t xml:space="preserve"> 北京天驰美佳门窗有限公司“8·8”一般生产安全事故调查报告.pdf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