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北京上品名筑建设工程有限公司“7·25”一般生产安全事故调查报告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原文链接：https://www.bjchp.gov.cn/cpqzf/xxgk2671/zdlyxxgk57/aqyj/2144329/2026100809013466383/index.html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抓取时间：2026-10-09</w:t>
      </w:r>
    </w:p>
    <w:p/>
    <w:p>
      <w:pPr>
        <w:spacing w:line="360" w:lineRule="auto" w:before="60" w:after="60"/>
        <w:ind w:firstLine="480"/>
      </w:pPr>
      <w:r>
        <w:t xml:space="preserve">北京上品名筑建设工程有限公司“7·25”一般生产安全事故调查报告.pdf</w:t>
      </w:r>
    </w:p>
    <w:p>
      <w:pPr>
        <w:spacing w:line="360" w:lineRule="auto" w:before="60" w:after="60"/>
        <w:ind w:firstLine="480"/>
      </w:pPr>
      <w:r>
        <w:t xml:space="preserve"> 北京上品名筑建设工程有限公司“7·25”一般生产安全事故调查报告.pdf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