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岳塘区湖南XX人力资源有限公司“11・26”机械伤害事故调查报告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原文链接：https://yjj.xiangtan.gov.cn/5053/5055/5064/content_1420152.html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发布时间：2026-03-02　抓取时间：2026-10-10</w:t>
      </w:r>
    </w:p>
    <w:p/>
    <w:p>
      <w:pPr>
        <w:pStyle w:val="Heading2"/>
      </w:pPr>
      <w:r>
        <w:t xml:space="preserve">岳塘区湖南XX人力资源有限公司“11・26”机械伤害事故调查报告</w:t>
      </w:r>
    </w:p>
    <w:p>
      <w:pPr>
        <w:pStyle w:val="Heading3"/>
      </w:pPr>
      <w:r>
        <w:t xml:space="preserve"> 湘潭市应急管理局 yjj.xiangtan.gov.cn  发布时间：2026-03-02 10:04  </w:t>
      </w:r>
    </w:p>
    <w:p>
      <w:pPr>
        <w:spacing w:line="360" w:lineRule="auto" w:before="60" w:after="60"/>
        <w:ind w:firstLine="480"/>
      </w:pP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