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澜沧县“2.07”道路交通事故调查报告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原文链接：https://www.lancang.gov.cn/info/61207/775042.htm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4001/20251114-00002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澜沧县“2.07”道路交通事故调查报告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澜沧县“2.07”道路交通事故调查报告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2025年02月07日,澜沧县国道G219线K8124+500米处发生一起道路交通事故，造成1人死亡。现按照上级相关规定要求，将事故调查情况报告如下：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一、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 2025年02月07日，赵*刚驾驶云F798**号重型仓栅式货车沿澜沧县G219线由澜沧县方向往景洪市方向行驶，15时30分许，当车辆行驶至澜沧县国道G219线K8124+500米处时，所驾驶车辆驶入行驶方向右侧自救闸道后车辆发生挤压，造成赵*刚当场死亡及云F798**号重型仓栅式货车损坏的道路交通事故 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</w:t>
      </w:r>
    </w:p>
    <w:p>
      <w:pPr>
        <w:spacing w:line="360" w:lineRule="auto" w:before="60" w:after="60"/>
        <w:ind w:firstLine="480"/>
      </w:pPr>
      事故现场位于澜沧县国道G219线K8124+500米处，道路行政等级：国家二级，该道路为南北走向，南至景洪市方向，北至澜沧县勐朗镇方向，路面性质为干燥的沥青路面，道路有效路面全宽9.60米，该路段黄色单实线、单虚线将道路划分为东、西两个车道（东侧车道由南向北为至澜沧县方向车道，西侧车道由北向南为至景洪市方向车道,至景洪市方向为下坡路段，道路坡度为i=-2%；弯道半径为R=31.45米。）；道路东侧有效路面外是宽1.0米的硬路肩，硬路肩外是高1.00米的波形护栏；道路西侧有效路面外是宽14.5米的自救闸道路口，自救闸道路口外是耕地，耕地外是杂木林，西侧并有宽1.1米、0.6米的干燥水沟；该路段为机非混合道，发生事故时该路段无影响道路交通事故发生的其他道路因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赵*刚，男，汉族，1979年09月25日生，初中文化程度，职业:个体，籍贯：云南省普洱市镇沅彝族哈尼族拉祜族自治县；户籍所在地：云南省普洱市镇沅彝族哈尼族拉祜族自治县勐大镇，机动车驾驶证号码：532726197909******，档案编号：53270012****，初次领证日期：2004-03-03，准驾车型：A1A2E，有效期限：2016-03-03至2026-03-03，发证机关：云南省普洱市公安局交通警察支队，当前状态：违法未处理，交通方式：驾驶云F798**号重型仓栅式货车，伤害程度：当场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东风牌云F798**号重型仓栅式货车，车辆所有人：通海兴鑫运输有限公司，登记住址：云南省玉溪市通海县秀山镇秀山东路20号，号牌种类：大型汽车，行驶证证芯编号：53040100****，车辆号牌：云F798**，发证机关：云南省普洱市公安局交通警察支队，车辆型号：东风牌/DFH5310CCYA5,车身颜色:红，车辆发动机号：K20145**，车辆识别代码：LGAX5D650K301****，使用性质：货运，注册日期：2019年05月05日，发证日期：2019年05月05日，检验有效期止：2025年05月31日，机动车状态：违法未处理，该车投保险公司：中国平安财产保险股份有限公司云南分公司，投保险种：机动车交通事故责任强制保险；机动车交通事故责任强制保险单号：11606033902496******，保险期终止日期：2025年05月12日；投保险种：机动车综合商业保险；机动车综合商业保险保险单号：11606033902496******，保险终止日期：2025年05月12日；中路财产保险有限公司石家庄中心支公司，投保险种：公路货物运输保险；公路货物运输保险单号：2021311020027202400******，保险终止日期：2025年05月24日，中国太平洋财产保险股份有限公司，投保险种：驾乘人员意外伤害保险；驾乘人员意外伤害保险单号：AKUM2AA30K24QA******，保险终止日期：2025年05月29日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当事人赵*刚驾驶机件不符合技术标准等具有安全隐患的云F798**号重型仓栅式货车上路行驶，在行驶过程中未按操作规范安全驾驶机动车，导致车辆驶入行驶方向右侧自救匝道后发生挤压；其违法行为是导致此事故发生的全部原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本人提几点建议：1、结合我队近期的案件作好每月的交通事故研判工作，总结出突出的违法行为、容易肇事车型、易发生事故的时间、路段，积极向局党委汇报，作好应对措施和整治预防事故方案。2、充分利用广播电视、报刊、手机短信等方式、加大群众对道路交通安全法的宣传力度，不断提高驾驶员的行车安全意识。3、联合片区派出所、运政、农机等相关部门，加强对路面巡逻和上路执勤力度。4、增加乡村道路危险路段的标示、标牌建设，更好地提醒过往车辆驾驶员尽早作出对危险程度的判断。5、不定期对辖区公路制定专项行动方案，重点打击无证驾驶、不佩戴安全头盔、酒驾醉驾、飚车、不按规定停放车辆、不按规定超车、客运车超员等违法行为。6、加强对城区红绿灯管理，车辆停放标志的建设，认真履行职责，交通事故一定能得到有效预防和遏止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771900" cy="2533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2025年03月17日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