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经开区（头屯河区）头屯河街道新疆宝地产城发展有限公司“1·5”淹溺事故调查报告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原文链接：http://www.uetd.gov.cn/jjjskfq/c126864/202604/0da29626e755486b9904009f98dba07b.shtml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经开区（头屯河区）头屯河街道新疆宝地产城发展有限公司“1·5”淹溺事故调查报告</w:t>
      </w:r>
    </w:p>
    <w:p>
      <w:pPr>
        <w:spacing w:line="360" w:lineRule="auto" w:before="60" w:after="60"/>
        <w:ind w:firstLine="480"/>
      </w:pPr>
      <w:r>
        <w:t xml:space="preserve">发布时间：2026-04-21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经开区（头屯河区）头屯河街道新疆宝地产城发展有限公司“1·5”淹溺事故调查报告.pdf</w:t>
      </w:r>
    </w:p>
    <w:p>
      <w:pPr>
        <w:spacing w:line="360" w:lineRule="auto" w:before="60" w:after="60"/>
        <w:ind w:firstLine="480"/>
      </w:pPr>
      <w:r>
        <w:t xml:space="preserve"> 经开区（头屯河区）头屯河街道新疆宝地产城发展有限公司“1·5”淹溺事故调查报告.pdf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