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博乐市**有限责任公司“1·26”一般道路交通生产安全事故调查报告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原文链接：https://www.xjbl.gov.cn/xjbl/c126649/202503/247a4d3913274575be25b905c880cf29.shtml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发布时间：2026-07-04　抓取时间：2026-10-11</w:t>
      </w:r>
    </w:p>
    <w:p/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  安全生产  </w:t>
      </w:r>
    </w:p>
    <w:p>
      <w:pPr>
        <w:spacing w:line="360" w:lineRule="auto" w:before="60" w:after="60"/>
        <w:ind w:firstLine="480"/>
      </w:pPr>
      <w:r>
        <w:t xml:space="preserve"> 博乐市**有限责任公司“1·26”一般道路交通生产安全事故调查报告 </w:t>
      </w:r>
    </w:p>
    <w:p>
      <w:pPr>
        <w:spacing w:line="360" w:lineRule="auto" w:before="60" w:after="60"/>
        <w:ind w:firstLine="480"/>
      </w:pPr>
      <w:r>
        <w:t xml:space="preserve"> 日期：2025年03月05日 </w:t>
      </w:r>
    </w:p>
    <w:p>
      <w:pPr>
        <w:spacing w:line="360" w:lineRule="auto" w:before="60" w:after="60"/>
        <w:ind w:firstLine="480"/>
      </w:pPr>
      <w:r>
        <w:t xml:space="preserve"> 来源：博乐市应急管理局 </w:t>
      </w:r>
    </w:p>
    <w:p>
      <w:pPr>
        <w:spacing w:line="360" w:lineRule="auto" w:before="60" w:after="60"/>
        <w:ind w:firstLine="480"/>
      </w:pPr>
      <w:r>
        <w:t xml:space="preserve"> 点击量：  </w:t>
      </w:r>
    </w:p>
    <w:p>
      <w:pPr>
        <w:spacing w:line="360" w:lineRule="auto" w:before="60" w:after="60"/>
        <w:ind w:firstLine="480"/>
      </w:pPr>
      <w:r>
        <w:t xml:space="preserve"> 分享：  </w:t>
      </w:r>
    </w:p>
    <w:p>
      <w:pPr>
        <w:spacing w:line="360" w:lineRule="auto" w:before="60" w:after="60"/>
        <w:ind w:firstLine="480"/>
      </w:pPr>
      <w:r>
        <w:t xml:space="preserve"> 博乐市**有限责任公司“1·26”一般道路交通生产安全事故调查报告"&gt;博乐市**有限责任公司“1·26”一般道路交通生产安全事故调查...  </w:t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 【关闭】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