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新疆某建材有限公司 “11・29”一般车辆伤害生产安全事故调查报告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来源：尉犁县人民政府　尉犁县·政府信息公开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原文链接：https://www.xjyq.gov.cn/xjyqx/c109839/202602/0b6abbb978684f6ca661402a5bf1719b.shtml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抓取时间：2026-10-11</w:t>
      </w:r>
    </w:p>
    <w:p/>
    <w:p>
      <w:pPr>
        <w:spacing w:line="360" w:lineRule="auto" w:before="60" w:after="60"/>
        <w:ind w:firstLine="480"/>
      </w:pPr>
      <w:r>
        <w:t xml:space="preserve">开办单位：焉耆县人民政府主办单位：焉耆县人民政府办公室 承办单位：县政府信息化办公室 地址：新疆焉耆回族自治县解放路1048号网站联系电话：6025008 涉企网络侵权举报专区 </w:t>
      </w:r>
    </w:p>
    <w:p>
      <w:pPr>
        <w:spacing w:line="360" w:lineRule="auto" w:before="60" w:after="60"/>
        <w:ind w:firstLine="480"/>
      </w:pPr>
      <w:r>
        <w:t xml:space="preserve"> 新ICP备08000431号-1 新公安备 65282602000102 政府网站标识码：6528260001 网络违法犯罪举报 中国互联网举报中心 新疆互联网举报中心 本站举报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